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A7" w:rsidRPr="004A47A7" w:rsidRDefault="004A47A7" w:rsidP="004A47A7">
      <w:pPr>
        <w:jc w:val="center"/>
        <w:rPr>
          <w:b/>
          <w:sz w:val="36"/>
          <w:szCs w:val="36"/>
        </w:rPr>
      </w:pPr>
      <w:r w:rsidRPr="004A47A7">
        <w:rPr>
          <w:b/>
          <w:sz w:val="36"/>
          <w:szCs w:val="36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47A7" w:rsidRDefault="004A47A7" w:rsidP="004A47A7"/>
    <w:p w:rsidR="004A47A7" w:rsidRDefault="004A47A7" w:rsidP="004A47A7"/>
    <w:p w:rsidR="00066A73" w:rsidRDefault="004A47A7" w:rsidP="004A47A7">
      <w: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</w:t>
      </w:r>
      <w:proofErr w:type="gramStart"/>
      <w:r>
        <w:t xml:space="preserve">Гагаринского </w:t>
      </w:r>
      <w:r>
        <w:t xml:space="preserve"> сельского</w:t>
      </w:r>
      <w:proofErr w:type="gramEnd"/>
      <w:r>
        <w:t xml:space="preserve"> поселения</w:t>
      </w:r>
      <w:r>
        <w:t xml:space="preserve"> </w:t>
      </w:r>
      <w:proofErr w:type="spellStart"/>
      <w:r>
        <w:t>Корсаковского</w:t>
      </w:r>
      <w:proofErr w:type="spellEnd"/>
      <w:r>
        <w:t xml:space="preserve"> района Орловской области</w:t>
      </w:r>
      <w:r>
        <w:t xml:space="preserve"> не имеют возможност</w:t>
      </w:r>
      <w:bookmarkStart w:id="0" w:name="_GoBack"/>
      <w:bookmarkEnd w:id="0"/>
      <w:r>
        <w:t>и проводить конкурсы на оказание данной поддержки.</w:t>
      </w:r>
    </w:p>
    <w:sectPr w:rsidR="000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7"/>
    <w:rsid w:val="00066A73"/>
    <w:rsid w:val="004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B84C"/>
  <w15:chartTrackingRefBased/>
  <w15:docId w15:val="{0788ED51-77DF-4436-BDC4-AA79F81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Гагаринское сп</dc:creator>
  <cp:keywords/>
  <dc:description/>
  <cp:lastModifiedBy>Гагаринское сп</cp:lastModifiedBy>
  <cp:revision>2</cp:revision>
  <dcterms:created xsi:type="dcterms:W3CDTF">2024-03-06T16:22:00Z</dcterms:created>
  <dcterms:modified xsi:type="dcterms:W3CDTF">2024-03-06T16:23:00Z</dcterms:modified>
</cp:coreProperties>
</file>