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7A" w:rsidRDefault="00943D7A" w:rsidP="00943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финансово-экономическом состоянии субъектов малого и среднего предприни</w:t>
      </w:r>
      <w:r w:rsidR="00CA3556">
        <w:rPr>
          <w:rFonts w:ascii="Times New Roman" w:hAnsi="Times New Roman" w:cs="Times New Roman"/>
          <w:sz w:val="28"/>
          <w:szCs w:val="28"/>
        </w:rPr>
        <w:t xml:space="preserve">мательства на </w:t>
      </w:r>
      <w:proofErr w:type="gramStart"/>
      <w:r w:rsidR="00CA3556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CA6B9D">
        <w:rPr>
          <w:rFonts w:ascii="Times New Roman" w:hAnsi="Times New Roman" w:cs="Times New Roman"/>
          <w:sz w:val="28"/>
          <w:szCs w:val="28"/>
        </w:rPr>
        <w:t>Гагаринского</w:t>
      </w:r>
      <w:proofErr w:type="gramEnd"/>
      <w:r w:rsidR="008102B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37B21">
        <w:rPr>
          <w:rFonts w:ascii="Times New Roman" w:hAnsi="Times New Roman" w:cs="Times New Roman"/>
          <w:sz w:val="28"/>
          <w:szCs w:val="28"/>
        </w:rPr>
        <w:t>за 202</w:t>
      </w:r>
      <w:r w:rsidR="00CA6B9D">
        <w:rPr>
          <w:rFonts w:ascii="Times New Roman" w:hAnsi="Times New Roman" w:cs="Times New Roman"/>
          <w:sz w:val="28"/>
          <w:szCs w:val="28"/>
        </w:rPr>
        <w:t>3</w:t>
      </w:r>
      <w:r w:rsidR="006F56A8">
        <w:rPr>
          <w:rFonts w:ascii="Times New Roman" w:hAnsi="Times New Roman" w:cs="Times New Roman"/>
          <w:sz w:val="28"/>
          <w:szCs w:val="28"/>
        </w:rPr>
        <w:t>год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</w:t>
      </w:r>
      <w:r w:rsidR="00CA6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Гагаринского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осуществляют деятельность </w:t>
      </w:r>
      <w:r w:rsidR="00CA6B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редпринимательства. Субъекты малого и среднего предпринимательства занимаются следующими видами экономическ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деятельности: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растениеводство,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животноводство,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розничная торговля в неспециализированных магазинах преимущественно пищевыми продуктами, вклю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 напитки и табач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изделия, торговля розничная текстильными изделиями в специализированных магазинах, производство электромонтажных работ.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отраслевой структуре малого и среднего предпринимательства ведущее место занимает сельское хозяйст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CA6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%, торговля составляет – </w:t>
      </w:r>
      <w:r w:rsidR="00CA6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%. </w:t>
      </w:r>
      <w:r w:rsidR="00CA6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2023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r w:rsidR="00CA6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Гагаринского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</w:t>
      </w:r>
      <w:bookmarkStart w:id="0" w:name="_GoBack"/>
      <w:bookmarkEnd w:id="0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</w:t>
      </w:r>
      <w:r w:rsidR="00CA6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90,6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развития малого бизнеса в </w:t>
      </w:r>
      <w:r w:rsidR="00CA6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Гагаринском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малого 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37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лых и средних предприятий в 202</w:t>
      </w:r>
      <w:r w:rsidR="00CA6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осуществлялась в связи с отсутствием денежных средств в бюджете сельского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положительные тенденции развития малого и среднего предпринимательства, проблемы, препятствующие развитию бизнеса, имеются.</w:t>
      </w:r>
      <w:r w:rsidR="00CB0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факторам, сдерживающим развитие малого и среднего предпринимательства, относятся:</w:t>
      </w:r>
    </w:p>
    <w:p w:rsidR="00943D7A" w:rsidRPr="00812307" w:rsidRDefault="00943D7A" w:rsidP="0081230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финансовых средств,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 кредитованием малого бизнеса: банки либо отказывают в предоставлении кредита, либо предоставляют кредит под высо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 процент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5789" w:rsidRDefault="00235789"/>
    <w:sectPr w:rsidR="00235789" w:rsidSect="00CA6B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D7"/>
    <w:rsid w:val="00111A67"/>
    <w:rsid w:val="00176D9B"/>
    <w:rsid w:val="001E6355"/>
    <w:rsid w:val="001F3E7F"/>
    <w:rsid w:val="00235789"/>
    <w:rsid w:val="00474E9F"/>
    <w:rsid w:val="006F56A8"/>
    <w:rsid w:val="00712926"/>
    <w:rsid w:val="008102B6"/>
    <w:rsid w:val="00812307"/>
    <w:rsid w:val="008D03D2"/>
    <w:rsid w:val="00943D7A"/>
    <w:rsid w:val="00BC29AE"/>
    <w:rsid w:val="00CA3556"/>
    <w:rsid w:val="00CA6B9D"/>
    <w:rsid w:val="00CB0961"/>
    <w:rsid w:val="00D37B21"/>
    <w:rsid w:val="00DF5327"/>
    <w:rsid w:val="00E40AD5"/>
    <w:rsid w:val="00F2003A"/>
    <w:rsid w:val="00F246D7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424F"/>
  <w15:docId w15:val="{AA4A62B5-3364-4CB7-B615-B0AFED8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Гагаринское сп</cp:lastModifiedBy>
  <cp:revision>14</cp:revision>
  <dcterms:created xsi:type="dcterms:W3CDTF">2020-05-18T12:31:00Z</dcterms:created>
  <dcterms:modified xsi:type="dcterms:W3CDTF">2024-03-11T07:41:00Z</dcterms:modified>
</cp:coreProperties>
</file>