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32" w:rsidRDefault="008D3132" w:rsidP="00C027BE">
      <w:pPr>
        <w:tabs>
          <w:tab w:val="right" w:pos="935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7A08">
        <w:rPr>
          <w:rFonts w:ascii="Times New Roman" w:eastAsia="Calibri" w:hAnsi="Times New Roman" w:cs="Times New Roman"/>
          <w:noProof/>
          <w:lang w:eastAsia="ru-RU"/>
        </w:rPr>
        <w:drawing>
          <wp:inline distT="0" distB="0" distL="0" distR="0" wp14:anchorId="663EFE60" wp14:editId="19B192D4">
            <wp:extent cx="542925" cy="685800"/>
            <wp:effectExtent l="0" t="0" r="9525" b="0"/>
            <wp:docPr id="2"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C027BE" w:rsidRDefault="00C027BE" w:rsidP="00C027BE">
      <w:pPr>
        <w:tabs>
          <w:tab w:val="right" w:pos="935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br/>
        <w:t>ОРЛОВСКАЯ ОБЛАСТЬ</w:t>
      </w:r>
      <w:r>
        <w:rPr>
          <w:rFonts w:ascii="Times New Roman" w:eastAsia="Times New Roman" w:hAnsi="Times New Roman" w:cs="Times New Roman"/>
          <w:sz w:val="28"/>
          <w:szCs w:val="28"/>
          <w:lang w:eastAsia="ru-RU"/>
        </w:rPr>
        <w:br/>
        <w:t>КОРСАКОВСКИЙ Р</w:t>
      </w:r>
      <w:r w:rsidR="00007309">
        <w:rPr>
          <w:rFonts w:ascii="Times New Roman" w:eastAsia="Times New Roman" w:hAnsi="Times New Roman" w:cs="Times New Roman"/>
          <w:sz w:val="28"/>
          <w:szCs w:val="28"/>
          <w:lang w:eastAsia="ru-RU"/>
        </w:rPr>
        <w:t>АЙОН</w:t>
      </w:r>
      <w:r w:rsidR="00007309">
        <w:rPr>
          <w:rFonts w:ascii="Times New Roman" w:eastAsia="Times New Roman" w:hAnsi="Times New Roman" w:cs="Times New Roman"/>
          <w:sz w:val="28"/>
          <w:szCs w:val="28"/>
          <w:lang w:eastAsia="ru-RU"/>
        </w:rPr>
        <w:br/>
        <w:t>АДМИНИСТРАЦИЯ НЕЧАЕВСКОГО</w:t>
      </w:r>
      <w:r>
        <w:rPr>
          <w:rFonts w:ascii="Times New Roman" w:eastAsia="Times New Roman" w:hAnsi="Times New Roman" w:cs="Times New Roman"/>
          <w:sz w:val="28"/>
          <w:szCs w:val="28"/>
          <w:lang w:eastAsia="ru-RU"/>
        </w:rPr>
        <w:t xml:space="preserve"> СЕЛЬСКОГО ПОСЕЛЕНИЯ</w:t>
      </w:r>
    </w:p>
    <w:p w:rsidR="00C027BE" w:rsidRDefault="00C027BE" w:rsidP="00C027BE">
      <w:pPr>
        <w:tabs>
          <w:tab w:val="right" w:pos="935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027BE" w:rsidRDefault="00C027BE" w:rsidP="00C027BE">
      <w:pPr>
        <w:tabs>
          <w:tab w:val="right" w:pos="935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C027BE" w:rsidRDefault="00C027BE" w:rsidP="00C027BE">
      <w:pPr>
        <w:tabs>
          <w:tab w:val="right" w:pos="9354"/>
        </w:tabs>
        <w:autoSpaceDE w:val="0"/>
        <w:autoSpaceDN w:val="0"/>
        <w:adjustRightInd w:val="0"/>
        <w:spacing w:after="0" w:line="240" w:lineRule="auto"/>
        <w:rPr>
          <w:rFonts w:ascii="Times New Roman" w:eastAsia="Times New Roman" w:hAnsi="Times New Roman" w:cs="Times New Roman"/>
          <w:sz w:val="28"/>
          <w:szCs w:val="28"/>
          <w:lang w:eastAsia="ru-RU"/>
        </w:rPr>
      </w:pPr>
    </w:p>
    <w:p w:rsidR="00C027BE" w:rsidRPr="00C027BE" w:rsidRDefault="00007309" w:rsidP="00C027BE">
      <w:pPr>
        <w:tabs>
          <w:tab w:val="right" w:pos="935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18</w:t>
      </w:r>
      <w:r w:rsidR="00C027BE" w:rsidRPr="00C027BE">
        <w:rPr>
          <w:rFonts w:ascii="Times New Roman" w:eastAsia="Times New Roman" w:hAnsi="Times New Roman" w:cs="Times New Roman"/>
          <w:sz w:val="28"/>
          <w:szCs w:val="28"/>
          <w:u w:val="single"/>
          <w:lang w:eastAsia="ru-RU"/>
        </w:rPr>
        <w:t xml:space="preserve"> января 2024 года</w:t>
      </w:r>
      <w:r w:rsidR="00C027BE" w:rsidRPr="00C027BE">
        <w:rPr>
          <w:rFonts w:ascii="Times New Roman" w:eastAsia="Times New Roman" w:hAnsi="Times New Roman" w:cs="Times New Roman"/>
          <w:sz w:val="28"/>
          <w:szCs w:val="28"/>
          <w:lang w:eastAsia="ru-RU"/>
        </w:rPr>
        <w:t xml:space="preserve">                                                                                          </w:t>
      </w:r>
      <w:r w:rsidR="00C027BE" w:rsidRPr="00C027BE">
        <w:rPr>
          <w:rFonts w:ascii="Times New Roman" w:eastAsia="Times New Roman" w:hAnsi="Times New Roman" w:cs="Times New Roman"/>
          <w:sz w:val="28"/>
          <w:szCs w:val="28"/>
          <w:u w:val="single"/>
          <w:lang w:eastAsia="ru-RU"/>
        </w:rPr>
        <w:t>№</w:t>
      </w:r>
      <w:r w:rsidR="00097E15">
        <w:rPr>
          <w:rFonts w:ascii="Times New Roman" w:eastAsia="Times New Roman" w:hAnsi="Times New Roman" w:cs="Times New Roman"/>
          <w:sz w:val="28"/>
          <w:szCs w:val="28"/>
          <w:u w:val="single"/>
          <w:lang w:eastAsia="ru-RU"/>
        </w:rPr>
        <w:t xml:space="preserve"> 11</w:t>
      </w:r>
      <w:r w:rsidR="00C027BE" w:rsidRPr="00C027BE">
        <w:rPr>
          <w:rFonts w:ascii="Times New Roman" w:eastAsia="Times New Roman" w:hAnsi="Times New Roman" w:cs="Times New Roman"/>
          <w:sz w:val="28"/>
          <w:szCs w:val="28"/>
          <w:u w:val="single"/>
          <w:lang w:eastAsia="ru-RU"/>
        </w:rPr>
        <w:t xml:space="preserve">     </w:t>
      </w:r>
    </w:p>
    <w:p w:rsidR="00C027BE" w:rsidRPr="00C027BE" w:rsidRDefault="00151961" w:rsidP="00C027B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097E15">
        <w:rPr>
          <w:rFonts w:ascii="Times New Roman" w:eastAsia="Times New Roman" w:hAnsi="Times New Roman" w:cs="Times New Roman"/>
          <w:sz w:val="28"/>
          <w:szCs w:val="28"/>
          <w:lang w:eastAsia="ru-RU"/>
        </w:rPr>
        <w:t xml:space="preserve">. </w:t>
      </w:r>
      <w:proofErr w:type="spellStart"/>
      <w:r w:rsidR="00097E15">
        <w:rPr>
          <w:rFonts w:ascii="Times New Roman" w:eastAsia="Times New Roman" w:hAnsi="Times New Roman" w:cs="Times New Roman"/>
          <w:sz w:val="28"/>
          <w:szCs w:val="28"/>
          <w:lang w:eastAsia="ru-RU"/>
        </w:rPr>
        <w:t>Нечаево</w:t>
      </w:r>
      <w:proofErr w:type="spellEnd"/>
    </w:p>
    <w:p w:rsidR="00C027BE" w:rsidRPr="00C027BE" w:rsidRDefault="00C027BE" w:rsidP="00C027BE">
      <w:pPr>
        <w:spacing w:after="0" w:line="240" w:lineRule="auto"/>
        <w:ind w:firstLine="709"/>
        <w:jc w:val="both"/>
        <w:rPr>
          <w:rFonts w:ascii="Times New Roman" w:eastAsia="Times New Roman" w:hAnsi="Times New Roman" w:cs="Times New Roman"/>
          <w:b/>
          <w:sz w:val="24"/>
          <w:szCs w:val="24"/>
          <w:lang w:eastAsia="ru-RU"/>
        </w:rPr>
      </w:pPr>
    </w:p>
    <w:p w:rsidR="00C027BE" w:rsidRPr="00C027BE" w:rsidRDefault="00C027BE" w:rsidP="008E62C9">
      <w:pPr>
        <w:spacing w:after="344" w:line="245" w:lineRule="auto"/>
        <w:jc w:val="center"/>
        <w:rPr>
          <w:rFonts w:ascii="Times New Roman" w:eastAsia="Times New Roman" w:hAnsi="Times New Roman" w:cs="Times New Roman"/>
          <w:color w:val="000000"/>
          <w:sz w:val="28"/>
          <w:lang w:eastAsia="ru-RU"/>
        </w:rPr>
      </w:pPr>
      <w:r w:rsidRPr="00C027BE">
        <w:rPr>
          <w:rFonts w:ascii="Times New Roman" w:eastAsia="Times New Roman" w:hAnsi="Times New Roman" w:cs="Times New Roman"/>
          <w:color w:val="000000"/>
          <w:sz w:val="28"/>
          <w:lang w:eastAsia="ru-RU"/>
        </w:rPr>
        <w:t xml:space="preserve">О внесении изменений в </w:t>
      </w:r>
      <w:r>
        <w:rPr>
          <w:rFonts w:ascii="Times New Roman" w:eastAsia="Times New Roman" w:hAnsi="Times New Roman" w:cs="Times New Roman"/>
          <w:color w:val="000000"/>
          <w:sz w:val="28"/>
          <w:lang w:eastAsia="ru-RU"/>
        </w:rPr>
        <w:t>постановление</w:t>
      </w:r>
      <w:r w:rsidRPr="00C027BE">
        <w:rPr>
          <w:rFonts w:ascii="Times New Roman" w:eastAsia="Times New Roman" w:hAnsi="Times New Roman" w:cs="Times New Roman"/>
          <w:color w:val="000000"/>
          <w:sz w:val="28"/>
          <w:lang w:eastAsia="ru-RU"/>
        </w:rPr>
        <w:t xml:space="preserve"> </w:t>
      </w:r>
      <w:r w:rsidR="00097E15">
        <w:rPr>
          <w:rFonts w:ascii="Times New Roman" w:eastAsia="Times New Roman" w:hAnsi="Times New Roman" w:cs="Times New Roman"/>
          <w:color w:val="000000"/>
          <w:sz w:val="28"/>
          <w:lang w:eastAsia="ru-RU"/>
        </w:rPr>
        <w:t xml:space="preserve">администрации </w:t>
      </w:r>
      <w:proofErr w:type="spellStart"/>
      <w:r w:rsidR="00097E15">
        <w:rPr>
          <w:rFonts w:ascii="Times New Roman" w:eastAsia="Times New Roman" w:hAnsi="Times New Roman" w:cs="Times New Roman"/>
          <w:color w:val="000000"/>
          <w:sz w:val="28"/>
          <w:lang w:eastAsia="ru-RU"/>
        </w:rPr>
        <w:t>Нечаевского</w:t>
      </w:r>
      <w:proofErr w:type="spellEnd"/>
      <w:r w:rsidR="00007309">
        <w:rPr>
          <w:rFonts w:ascii="Times New Roman" w:eastAsia="Times New Roman" w:hAnsi="Times New Roman" w:cs="Times New Roman"/>
          <w:color w:val="000000"/>
          <w:sz w:val="28"/>
          <w:lang w:eastAsia="ru-RU"/>
        </w:rPr>
        <w:t xml:space="preserve"> сельского поселения от 18</w:t>
      </w:r>
      <w:r w:rsidRPr="00C027BE">
        <w:rPr>
          <w:rFonts w:ascii="Times New Roman" w:eastAsia="Times New Roman" w:hAnsi="Times New Roman" w:cs="Times New Roman"/>
          <w:color w:val="000000"/>
          <w:sz w:val="28"/>
          <w:lang w:eastAsia="ru-RU"/>
        </w:rPr>
        <w:t xml:space="preserve"> января 2022 года №</w:t>
      </w:r>
      <w:r w:rsidR="00097E15">
        <w:rPr>
          <w:rFonts w:ascii="Times New Roman" w:eastAsia="Times New Roman" w:hAnsi="Times New Roman" w:cs="Times New Roman"/>
          <w:color w:val="000000"/>
          <w:sz w:val="28"/>
          <w:lang w:eastAsia="ru-RU"/>
        </w:rPr>
        <w:t xml:space="preserve"> 3</w:t>
      </w:r>
      <w:r w:rsidRPr="00C027BE">
        <w:rPr>
          <w:rFonts w:ascii="Times New Roman" w:eastAsia="Times New Roman" w:hAnsi="Times New Roman" w:cs="Times New Roman"/>
          <w:color w:val="000000"/>
          <w:sz w:val="28"/>
          <w:lang w:eastAsia="ru-RU"/>
        </w:rPr>
        <w:t xml:space="preserve">  «О  Порядк</w:t>
      </w:r>
      <w:r>
        <w:rPr>
          <w:rFonts w:ascii="Times New Roman" w:eastAsia="Times New Roman" w:hAnsi="Times New Roman" w:cs="Times New Roman"/>
          <w:color w:val="000000"/>
          <w:sz w:val="28"/>
          <w:lang w:eastAsia="ru-RU"/>
        </w:rPr>
        <w:t>е</w:t>
      </w:r>
      <w:r w:rsidRPr="00C027BE">
        <w:rPr>
          <w:rFonts w:ascii="Times New Roman" w:eastAsia="Times New Roman" w:hAnsi="Times New Roman" w:cs="Times New Roman"/>
          <w:color w:val="000000"/>
          <w:sz w:val="28"/>
          <w:lang w:eastAsia="ru-RU"/>
        </w:rPr>
        <w:t xml:space="preserve"> учета бюджетных и денежных обязательств получателей средств </w:t>
      </w:r>
      <w:r w:rsidR="00007309">
        <w:rPr>
          <w:rFonts w:ascii="Times New Roman" w:eastAsia="Times New Roman" w:hAnsi="Times New Roman" w:cs="Times New Roman"/>
          <w:color w:val="000000"/>
          <w:sz w:val="28"/>
          <w:lang w:eastAsia="ru-RU"/>
        </w:rPr>
        <w:t xml:space="preserve">бюджета </w:t>
      </w:r>
      <w:proofErr w:type="spellStart"/>
      <w:r w:rsidR="00007309">
        <w:rPr>
          <w:rFonts w:ascii="Times New Roman" w:eastAsia="Times New Roman" w:hAnsi="Times New Roman" w:cs="Times New Roman"/>
          <w:color w:val="000000"/>
          <w:sz w:val="28"/>
          <w:lang w:eastAsia="ru-RU"/>
        </w:rPr>
        <w:t>Нечаевского</w:t>
      </w:r>
      <w:proofErr w:type="spellEnd"/>
      <w:r w:rsidR="008E62C9">
        <w:rPr>
          <w:rFonts w:ascii="Times New Roman" w:eastAsia="Times New Roman" w:hAnsi="Times New Roman" w:cs="Times New Roman"/>
          <w:color w:val="000000"/>
          <w:sz w:val="28"/>
          <w:lang w:eastAsia="ru-RU"/>
        </w:rPr>
        <w:t xml:space="preserve"> се</w:t>
      </w:r>
      <w:r>
        <w:rPr>
          <w:rFonts w:ascii="Times New Roman" w:eastAsia="Times New Roman" w:hAnsi="Times New Roman" w:cs="Times New Roman"/>
          <w:color w:val="000000"/>
          <w:sz w:val="28"/>
          <w:lang w:eastAsia="ru-RU"/>
        </w:rPr>
        <w:t>льского</w:t>
      </w:r>
      <w:r w:rsidR="00DA4D7A">
        <w:rPr>
          <w:rFonts w:ascii="Times New Roman" w:eastAsia="Times New Roman" w:hAnsi="Times New Roman" w:cs="Times New Roman"/>
          <w:color w:val="000000"/>
          <w:sz w:val="28"/>
          <w:lang w:eastAsia="ru-RU"/>
        </w:rPr>
        <w:t xml:space="preserve"> </w:t>
      </w:r>
      <w:bookmarkStart w:id="0" w:name="_GoBack"/>
      <w:bookmarkEnd w:id="0"/>
      <w:r w:rsidR="008E62C9">
        <w:rPr>
          <w:rFonts w:ascii="Times New Roman" w:eastAsia="Times New Roman" w:hAnsi="Times New Roman" w:cs="Times New Roman"/>
          <w:color w:val="000000"/>
          <w:sz w:val="28"/>
          <w:lang w:eastAsia="ru-RU"/>
        </w:rPr>
        <w:t xml:space="preserve">поселения </w:t>
      </w:r>
      <w:proofErr w:type="spellStart"/>
      <w:r w:rsidR="008E62C9">
        <w:rPr>
          <w:rFonts w:ascii="Times New Roman" w:eastAsia="Times New Roman" w:hAnsi="Times New Roman" w:cs="Times New Roman"/>
          <w:color w:val="000000"/>
          <w:sz w:val="28"/>
          <w:lang w:eastAsia="ru-RU"/>
        </w:rPr>
        <w:t>Корсаковского</w:t>
      </w:r>
      <w:proofErr w:type="spellEnd"/>
      <w:r w:rsidR="008E62C9">
        <w:rPr>
          <w:rFonts w:ascii="Times New Roman" w:eastAsia="Times New Roman" w:hAnsi="Times New Roman" w:cs="Times New Roman"/>
          <w:color w:val="000000"/>
          <w:sz w:val="28"/>
          <w:lang w:eastAsia="ru-RU"/>
        </w:rPr>
        <w:t xml:space="preserve"> района Орловской области»</w:t>
      </w:r>
    </w:p>
    <w:p w:rsidR="00C027BE" w:rsidRPr="00C027BE" w:rsidRDefault="00C027BE" w:rsidP="00C027BE">
      <w:pPr>
        <w:spacing w:after="0" w:line="240" w:lineRule="auto"/>
        <w:ind w:left="231" w:firstLine="547"/>
        <w:jc w:val="both"/>
        <w:rPr>
          <w:rFonts w:ascii="Times New Roman" w:eastAsia="Times New Roman" w:hAnsi="Times New Roman" w:cs="Times New Roman"/>
          <w:color w:val="000000"/>
          <w:sz w:val="28"/>
          <w:lang w:eastAsia="ru-RU"/>
        </w:rPr>
      </w:pPr>
      <w:r w:rsidRPr="00C027BE">
        <w:rPr>
          <w:rFonts w:ascii="Times New Roman" w:eastAsia="Times New Roman" w:hAnsi="Times New Roman" w:cs="Times New Roman"/>
          <w:sz w:val="27"/>
          <w:szCs w:val="27"/>
          <w:lang w:eastAsia="ru-RU"/>
        </w:rPr>
        <w:t>В целях поддержания нормати</w:t>
      </w:r>
      <w:r w:rsidR="00007309">
        <w:rPr>
          <w:rFonts w:ascii="Times New Roman" w:eastAsia="Times New Roman" w:hAnsi="Times New Roman" w:cs="Times New Roman"/>
          <w:sz w:val="27"/>
          <w:szCs w:val="27"/>
          <w:lang w:eastAsia="ru-RU"/>
        </w:rPr>
        <w:t xml:space="preserve">вной правовой базы </w:t>
      </w:r>
      <w:proofErr w:type="spellStart"/>
      <w:r w:rsidR="00007309">
        <w:rPr>
          <w:rFonts w:ascii="Times New Roman" w:eastAsia="Times New Roman" w:hAnsi="Times New Roman" w:cs="Times New Roman"/>
          <w:sz w:val="27"/>
          <w:szCs w:val="27"/>
          <w:lang w:eastAsia="ru-RU"/>
        </w:rPr>
        <w:t>Нечаевского</w:t>
      </w:r>
      <w:proofErr w:type="spellEnd"/>
      <w:r w:rsidRPr="00C027BE">
        <w:rPr>
          <w:rFonts w:ascii="Times New Roman" w:eastAsia="Times New Roman" w:hAnsi="Times New Roman" w:cs="Times New Roman"/>
          <w:sz w:val="27"/>
          <w:szCs w:val="27"/>
          <w:lang w:eastAsia="ru-RU"/>
        </w:rPr>
        <w:t xml:space="preserve"> </w:t>
      </w:r>
      <w:r w:rsidR="008E62C9">
        <w:rPr>
          <w:rFonts w:ascii="Times New Roman" w:eastAsia="Times New Roman" w:hAnsi="Times New Roman" w:cs="Times New Roman"/>
          <w:sz w:val="27"/>
          <w:szCs w:val="27"/>
          <w:lang w:eastAsia="ru-RU"/>
        </w:rPr>
        <w:t>сельского поселения</w:t>
      </w:r>
      <w:r w:rsidRPr="00C027BE">
        <w:rPr>
          <w:rFonts w:ascii="Times New Roman" w:eastAsia="Times New Roman" w:hAnsi="Times New Roman" w:cs="Times New Roman"/>
          <w:sz w:val="27"/>
          <w:szCs w:val="27"/>
          <w:lang w:eastAsia="ru-RU"/>
        </w:rPr>
        <w:t xml:space="preserve"> в актуальном состоянии </w:t>
      </w:r>
      <w:r w:rsidR="008E62C9">
        <w:rPr>
          <w:rFonts w:ascii="Times New Roman" w:eastAsia="Times New Roman" w:hAnsi="Times New Roman" w:cs="Times New Roman"/>
          <w:color w:val="000000"/>
          <w:sz w:val="28"/>
          <w:lang w:eastAsia="ru-RU"/>
        </w:rPr>
        <w:t>постановляю</w:t>
      </w:r>
      <w:r w:rsidRPr="00C027BE">
        <w:rPr>
          <w:rFonts w:ascii="Times New Roman" w:eastAsia="Times New Roman" w:hAnsi="Times New Roman" w:cs="Times New Roman"/>
          <w:color w:val="000000"/>
          <w:sz w:val="28"/>
          <w:lang w:eastAsia="ru-RU"/>
        </w:rPr>
        <w:t>:</w:t>
      </w:r>
    </w:p>
    <w:p w:rsidR="00C027BE" w:rsidRPr="00C027BE" w:rsidRDefault="00C027BE" w:rsidP="00C027BE">
      <w:pPr>
        <w:numPr>
          <w:ilvl w:val="0"/>
          <w:numId w:val="1"/>
        </w:numPr>
        <w:spacing w:after="0" w:line="240" w:lineRule="auto"/>
        <w:ind w:right="77"/>
        <w:jc w:val="both"/>
        <w:rPr>
          <w:rFonts w:ascii="Times New Roman" w:eastAsia="Times New Roman" w:hAnsi="Times New Roman" w:cs="Times New Roman"/>
          <w:color w:val="000000"/>
          <w:sz w:val="28"/>
          <w:lang w:eastAsia="ru-RU"/>
        </w:rPr>
      </w:pPr>
      <w:r w:rsidRPr="00C027BE">
        <w:rPr>
          <w:rFonts w:ascii="Times New Roman" w:eastAsia="Times New Roman" w:hAnsi="Times New Roman" w:cs="Times New Roman"/>
          <w:color w:val="000000"/>
          <w:sz w:val="28"/>
          <w:lang w:eastAsia="ru-RU"/>
        </w:rPr>
        <w:t xml:space="preserve">Внести в приложение к </w:t>
      </w:r>
      <w:proofErr w:type="gramStart"/>
      <w:r w:rsidR="008E62C9">
        <w:rPr>
          <w:rFonts w:ascii="Times New Roman" w:eastAsia="Times New Roman" w:hAnsi="Times New Roman" w:cs="Times New Roman"/>
          <w:color w:val="000000"/>
          <w:sz w:val="28"/>
          <w:lang w:eastAsia="ru-RU"/>
        </w:rPr>
        <w:t xml:space="preserve">постановлению </w:t>
      </w:r>
      <w:r w:rsidRPr="00C027BE">
        <w:rPr>
          <w:rFonts w:ascii="Times New Roman" w:eastAsia="Times New Roman" w:hAnsi="Times New Roman" w:cs="Times New Roman"/>
          <w:color w:val="000000"/>
          <w:sz w:val="28"/>
          <w:lang w:eastAsia="ru-RU"/>
        </w:rPr>
        <w:t xml:space="preserve"> </w:t>
      </w:r>
      <w:r w:rsidR="00007309">
        <w:rPr>
          <w:rFonts w:ascii="Times New Roman" w:eastAsia="Times New Roman" w:hAnsi="Times New Roman" w:cs="Times New Roman"/>
          <w:color w:val="000000"/>
          <w:sz w:val="28"/>
          <w:lang w:eastAsia="ru-RU"/>
        </w:rPr>
        <w:t>администрации</w:t>
      </w:r>
      <w:proofErr w:type="gramEnd"/>
      <w:r w:rsidR="00007309">
        <w:rPr>
          <w:rFonts w:ascii="Times New Roman" w:eastAsia="Times New Roman" w:hAnsi="Times New Roman" w:cs="Times New Roman"/>
          <w:color w:val="000000"/>
          <w:sz w:val="28"/>
          <w:lang w:eastAsia="ru-RU"/>
        </w:rPr>
        <w:t xml:space="preserve"> </w:t>
      </w:r>
      <w:proofErr w:type="spellStart"/>
      <w:r w:rsidR="00007309">
        <w:rPr>
          <w:rFonts w:ascii="Times New Roman" w:eastAsia="Times New Roman" w:hAnsi="Times New Roman" w:cs="Times New Roman"/>
          <w:color w:val="000000"/>
          <w:sz w:val="28"/>
          <w:lang w:eastAsia="ru-RU"/>
        </w:rPr>
        <w:t>Нечаевского</w:t>
      </w:r>
      <w:proofErr w:type="spellEnd"/>
      <w:r w:rsidR="00007309">
        <w:rPr>
          <w:rFonts w:ascii="Times New Roman" w:eastAsia="Times New Roman" w:hAnsi="Times New Roman" w:cs="Times New Roman"/>
          <w:color w:val="000000"/>
          <w:sz w:val="28"/>
          <w:lang w:eastAsia="ru-RU"/>
        </w:rPr>
        <w:t xml:space="preserve"> сельского поселения от 18</w:t>
      </w:r>
      <w:r w:rsidR="008E62C9" w:rsidRPr="008E62C9">
        <w:rPr>
          <w:rFonts w:ascii="Times New Roman" w:eastAsia="Times New Roman" w:hAnsi="Times New Roman" w:cs="Times New Roman"/>
          <w:color w:val="000000"/>
          <w:sz w:val="28"/>
          <w:lang w:eastAsia="ru-RU"/>
        </w:rPr>
        <w:t xml:space="preserve"> января 2022 г</w:t>
      </w:r>
      <w:r w:rsidR="00097E15">
        <w:rPr>
          <w:rFonts w:ascii="Times New Roman" w:eastAsia="Times New Roman" w:hAnsi="Times New Roman" w:cs="Times New Roman"/>
          <w:color w:val="000000"/>
          <w:sz w:val="28"/>
          <w:lang w:eastAsia="ru-RU"/>
        </w:rPr>
        <w:t>ода № 3</w:t>
      </w:r>
      <w:r w:rsidR="008E62C9" w:rsidRPr="008E62C9">
        <w:rPr>
          <w:rFonts w:ascii="Times New Roman" w:eastAsia="Times New Roman" w:hAnsi="Times New Roman" w:cs="Times New Roman"/>
          <w:color w:val="000000"/>
          <w:sz w:val="28"/>
          <w:lang w:eastAsia="ru-RU"/>
        </w:rPr>
        <w:t xml:space="preserve">  «О  Порядке учета бюджетных и денежных обязательств получател</w:t>
      </w:r>
      <w:r w:rsidR="00097E15">
        <w:rPr>
          <w:rFonts w:ascii="Times New Roman" w:eastAsia="Times New Roman" w:hAnsi="Times New Roman" w:cs="Times New Roman"/>
          <w:color w:val="000000"/>
          <w:sz w:val="28"/>
          <w:lang w:eastAsia="ru-RU"/>
        </w:rPr>
        <w:t xml:space="preserve">ей средств бюджета </w:t>
      </w:r>
      <w:proofErr w:type="spellStart"/>
      <w:r w:rsidR="00097E15">
        <w:rPr>
          <w:rFonts w:ascii="Times New Roman" w:eastAsia="Times New Roman" w:hAnsi="Times New Roman" w:cs="Times New Roman"/>
          <w:color w:val="000000"/>
          <w:sz w:val="28"/>
          <w:lang w:eastAsia="ru-RU"/>
        </w:rPr>
        <w:t>Нечаевского</w:t>
      </w:r>
      <w:proofErr w:type="spellEnd"/>
      <w:r w:rsidR="008E62C9" w:rsidRPr="008E62C9">
        <w:rPr>
          <w:rFonts w:ascii="Times New Roman" w:eastAsia="Times New Roman" w:hAnsi="Times New Roman" w:cs="Times New Roman"/>
          <w:color w:val="000000"/>
          <w:sz w:val="28"/>
          <w:lang w:eastAsia="ru-RU"/>
        </w:rPr>
        <w:t xml:space="preserve"> сельского</w:t>
      </w:r>
      <w:r w:rsidR="00D81687">
        <w:rPr>
          <w:rFonts w:ascii="Times New Roman" w:eastAsia="Times New Roman" w:hAnsi="Times New Roman" w:cs="Times New Roman"/>
          <w:color w:val="000000"/>
          <w:sz w:val="28"/>
          <w:lang w:eastAsia="ru-RU"/>
        </w:rPr>
        <w:t xml:space="preserve"> </w:t>
      </w:r>
      <w:r w:rsidR="008E62C9" w:rsidRPr="008E62C9">
        <w:rPr>
          <w:rFonts w:ascii="Times New Roman" w:eastAsia="Times New Roman" w:hAnsi="Times New Roman" w:cs="Times New Roman"/>
          <w:color w:val="000000"/>
          <w:sz w:val="28"/>
          <w:lang w:eastAsia="ru-RU"/>
        </w:rPr>
        <w:t xml:space="preserve">поселения </w:t>
      </w:r>
      <w:proofErr w:type="spellStart"/>
      <w:r w:rsidR="008E62C9" w:rsidRPr="008E62C9">
        <w:rPr>
          <w:rFonts w:ascii="Times New Roman" w:eastAsia="Times New Roman" w:hAnsi="Times New Roman" w:cs="Times New Roman"/>
          <w:color w:val="000000"/>
          <w:sz w:val="28"/>
          <w:lang w:eastAsia="ru-RU"/>
        </w:rPr>
        <w:t>Корсаковского</w:t>
      </w:r>
      <w:proofErr w:type="spellEnd"/>
      <w:r w:rsidR="008E62C9" w:rsidRPr="008E62C9">
        <w:rPr>
          <w:rFonts w:ascii="Times New Roman" w:eastAsia="Times New Roman" w:hAnsi="Times New Roman" w:cs="Times New Roman"/>
          <w:color w:val="000000"/>
          <w:sz w:val="28"/>
          <w:lang w:eastAsia="ru-RU"/>
        </w:rPr>
        <w:t xml:space="preserve"> района Орловской</w:t>
      </w:r>
      <w:r w:rsidR="008E62C9">
        <w:rPr>
          <w:rFonts w:ascii="Times New Roman" w:eastAsia="Times New Roman" w:hAnsi="Times New Roman" w:cs="Times New Roman"/>
          <w:color w:val="000000"/>
          <w:sz w:val="28"/>
          <w:lang w:eastAsia="ru-RU"/>
        </w:rPr>
        <w:t xml:space="preserve"> области</w:t>
      </w:r>
      <w:r w:rsidRPr="00C027BE">
        <w:rPr>
          <w:rFonts w:ascii="Times New Roman" w:eastAsia="Times New Roman" w:hAnsi="Times New Roman" w:cs="Times New Roman"/>
          <w:color w:val="000000"/>
          <w:sz w:val="28"/>
          <w:lang w:eastAsia="ru-RU"/>
        </w:rPr>
        <w:t>» следующие изменения:</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 абзац </w:t>
      </w:r>
      <w:r w:rsidR="008E62C9">
        <w:rPr>
          <w:rFonts w:ascii="Times New Roman" w:eastAsia="Times New Roman" w:hAnsi="Times New Roman" w:cs="Times New Roman"/>
          <w:sz w:val="28"/>
          <w:szCs w:val="28"/>
          <w:lang w:eastAsia="ru-RU"/>
        </w:rPr>
        <w:t>третий</w:t>
      </w:r>
      <w:r w:rsidRPr="00C027BE">
        <w:rPr>
          <w:rFonts w:ascii="Times New Roman" w:eastAsia="Times New Roman" w:hAnsi="Times New Roman" w:cs="Times New Roman"/>
          <w:sz w:val="28"/>
          <w:szCs w:val="28"/>
          <w:lang w:eastAsia="ru-RU"/>
        </w:rPr>
        <w:t xml:space="preserve"> пункта 1 изложить в следующей редакции:</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если бюджетные обязательства принимаются в целях </w:t>
      </w:r>
    </w:p>
    <w:p w:rsidR="00C027BE" w:rsidRPr="00C027BE"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C027BE">
        <w:rPr>
          <w:rFonts w:ascii="Times New Roman" w:eastAsia="Times New Roman" w:hAnsi="Times New Roman" w:cs="Times New Roman"/>
          <w:sz w:val="28"/>
          <w:szCs w:val="28"/>
          <w:lang w:eastAsia="ru-RU"/>
        </w:rPr>
        <w:t>в пределах</w:t>
      </w:r>
      <w:proofErr w:type="gramEnd"/>
      <w:r w:rsidRPr="00C027BE">
        <w:rPr>
          <w:rFonts w:ascii="Times New Roman" w:eastAsia="Times New Roman" w:hAnsi="Times New Roman" w:cs="Times New Roman"/>
          <w:sz w:val="28"/>
          <w:szCs w:val="28"/>
          <w:lang w:eastAsia="ru-RU"/>
        </w:rPr>
        <w:t xml:space="preserve"> отраженных на соответствующих лицевы</w:t>
      </w:r>
      <w:r w:rsidR="008E62C9">
        <w:rPr>
          <w:rFonts w:ascii="Times New Roman" w:eastAsia="Times New Roman" w:hAnsi="Times New Roman" w:cs="Times New Roman"/>
          <w:sz w:val="28"/>
          <w:szCs w:val="28"/>
          <w:lang w:eastAsia="ru-RU"/>
        </w:rPr>
        <w:t>х счетах бюджетных ассигнований</w:t>
      </w:r>
      <w:r w:rsidRPr="00C027BE">
        <w:rPr>
          <w:rFonts w:ascii="Times New Roman" w:eastAsia="Times New Roman" w:hAnsi="Times New Roman" w:cs="Times New Roman"/>
          <w:sz w:val="28"/>
          <w:szCs w:val="28"/>
          <w:lang w:eastAsia="ru-RU"/>
        </w:rPr>
        <w:t>»;</w:t>
      </w:r>
    </w:p>
    <w:p w:rsidR="00C027BE" w:rsidRPr="004F2C17"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 xml:space="preserve">2) в абзаце первом пункта 3 после слов «от имени получателя средств </w:t>
      </w:r>
    </w:p>
    <w:p w:rsidR="00C027BE" w:rsidRPr="004F2C17"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районного бюджета или» дополнить словами «в случаях, предусмотренных настоящим Порядком,»;</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3) пункт 5 дополнить абзацем следующего содержания:</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«Сведения о бюджетном обязательстве и Сведения о денежном </w:t>
      </w:r>
    </w:p>
    <w:p w:rsidR="00C027BE" w:rsidRPr="00C027BE"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обязательстве формируются с использованием информационной системы,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w:t>
      </w:r>
      <w:r w:rsidRPr="00C027BE">
        <w:rPr>
          <w:rFonts w:ascii="Times New Roman" w:eastAsia="Times New Roman" w:hAnsi="Times New Roman" w:cs="Times New Roman"/>
          <w:sz w:val="28"/>
          <w:szCs w:val="28"/>
          <w:lang w:eastAsia="ru-RU"/>
        </w:rPr>
        <w:lastRenderedPageBreak/>
        <w:t xml:space="preserve">возникновение денежного обязательства, предусмотренных </w:t>
      </w:r>
      <w:hyperlink r:id="rId6" w:history="1">
        <w:r w:rsidRPr="00C027BE">
          <w:rPr>
            <w:rFonts w:ascii="Times New Roman" w:eastAsia="Times New Roman" w:hAnsi="Times New Roman" w:cs="Times New Roman"/>
            <w:sz w:val="28"/>
            <w:szCs w:val="28"/>
            <w:lang w:eastAsia="ru-RU"/>
          </w:rPr>
          <w:t>пунктами 1</w:t>
        </w:r>
      </w:hyperlink>
      <w:r w:rsidRPr="00C027BE">
        <w:rPr>
          <w:rFonts w:ascii="Times New Roman" w:eastAsia="Times New Roman" w:hAnsi="Times New Roman" w:cs="Times New Roman"/>
          <w:sz w:val="28"/>
          <w:szCs w:val="28"/>
          <w:lang w:eastAsia="ru-RU"/>
        </w:rPr>
        <w:t xml:space="preserve"> - </w:t>
      </w:r>
      <w:hyperlink r:id="rId7" w:history="1">
        <w:r w:rsidRPr="00C027BE">
          <w:rPr>
            <w:rFonts w:ascii="Times New Roman" w:eastAsia="Times New Roman" w:hAnsi="Times New Roman" w:cs="Times New Roman"/>
            <w:sz w:val="28"/>
            <w:szCs w:val="28"/>
            <w:lang w:eastAsia="ru-RU"/>
          </w:rPr>
          <w:t>2</w:t>
        </w:r>
      </w:hyperlink>
      <w:r w:rsidRPr="00C027BE">
        <w:rPr>
          <w:rFonts w:ascii="Times New Roman" w:eastAsia="Times New Roman" w:hAnsi="Times New Roman" w:cs="Times New Roman"/>
          <w:sz w:val="28"/>
          <w:szCs w:val="28"/>
          <w:lang w:eastAsia="ru-RU"/>
        </w:rPr>
        <w:t xml:space="preserve"> Перечня, подлежащих размещению в единой информационной системе, а также </w:t>
      </w:r>
      <w:hyperlink r:id="rId8" w:history="1">
        <w:r w:rsidRPr="00C027BE">
          <w:rPr>
            <w:rFonts w:ascii="Times New Roman" w:eastAsia="Times New Roman" w:hAnsi="Times New Roman" w:cs="Times New Roman"/>
            <w:sz w:val="28"/>
            <w:szCs w:val="28"/>
            <w:lang w:eastAsia="ru-RU"/>
          </w:rPr>
          <w:t xml:space="preserve">пунктом </w:t>
        </w:r>
      </w:hyperlink>
      <w:r w:rsidRPr="00C027BE">
        <w:rPr>
          <w:rFonts w:ascii="Times New Roman" w:eastAsia="Times New Roman" w:hAnsi="Times New Roman" w:cs="Times New Roman"/>
          <w:sz w:val="28"/>
          <w:szCs w:val="28"/>
          <w:lang w:eastAsia="ru-RU"/>
        </w:rPr>
        <w:t xml:space="preserve">3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history="1">
        <w:r w:rsidRPr="00C027BE">
          <w:rPr>
            <w:rFonts w:ascii="Times New Roman" w:eastAsia="Times New Roman" w:hAnsi="Times New Roman" w:cs="Times New Roman"/>
            <w:sz w:val="28"/>
            <w:szCs w:val="28"/>
            <w:lang w:eastAsia="ru-RU"/>
          </w:rPr>
          <w:t>частью 6 статьи 103</w:t>
        </w:r>
      </w:hyperlink>
      <w:r w:rsidRPr="00C027BE">
        <w:rPr>
          <w:rFonts w:ascii="Times New Roman" w:eastAsia="Times New Roman" w:hAnsi="Times New Roman" w:cs="Times New Roman"/>
          <w:sz w:val="28"/>
          <w:szCs w:val="28"/>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r w:rsidRPr="00C027BE">
        <w:rPr>
          <w:rFonts w:ascii="Times New Roman" w:eastAsia="Times New Roman" w:hAnsi="Times New Roman" w:cs="Times New Roman"/>
          <w:iCs/>
          <w:sz w:val="28"/>
          <w:szCs w:val="28"/>
          <w:lang w:eastAsia="ru-RU"/>
        </w:rPr>
        <w:t>в соответствии с Правилами ведения реестра контрактов, заключенных заказчиками, утвержденных постановлением Правительства Российской Федерации от 27 января 2022 года № 60 (далее - Правила ведения реестра контрактов)</w:t>
      </w:r>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4) в пункте 6 слова «в УФК» заменить словами «в Уполномоченный </w:t>
      </w:r>
    </w:p>
    <w:p w:rsidR="00C027BE" w:rsidRPr="00C027BE" w:rsidRDefault="00C027BE" w:rsidP="00C027BE">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орган»;</w:t>
      </w:r>
    </w:p>
    <w:p w:rsidR="00C027BE" w:rsidRPr="00C027BE" w:rsidRDefault="00C027BE" w:rsidP="00C027BE">
      <w:pPr>
        <w:autoSpaceDE w:val="0"/>
        <w:autoSpaceDN w:val="0"/>
        <w:adjustRightInd w:val="0"/>
        <w:spacing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5) пункт 8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«8. Сведения о бюджетных обязательствах, возникших на основании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документов-оснований, предусмотренных пунктами 1 - 2 графы 2 Перечня (далее - принимаемые бюджетные обязательства), а также документов-оснований, предусмотренных пунктами 3 -13 графы 2 Перечня (далее - принятые бюджетные обязательства), формируются в соответствии                             с настоящим Порядком:</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а) Уполномоченным органом:</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документов-оснований, предусмотренных:</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13 графы 2 Перечня, - одновременно с формированием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Формирование Сведений о бюджетных обязательствах, возникших на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основании документов-оснований, предусмотренных пунктом 13 графы 2 Перечня, осуществляется Уполномоченным органом после проверки наличия                в распоряжении о совершении казначейских платежей (далее </w:t>
      </w:r>
      <w:r w:rsidRPr="004F2C17">
        <w:rPr>
          <w:rFonts w:ascii="Times New Roman" w:eastAsia="Times New Roman" w:hAnsi="Times New Roman" w:cs="Times New Roman"/>
          <w:sz w:val="28"/>
          <w:szCs w:val="28"/>
          <w:lang w:eastAsia="ru-RU"/>
        </w:rPr>
        <w:t xml:space="preserve">также - </w:t>
      </w:r>
      <w:r w:rsidRPr="00C027BE">
        <w:rPr>
          <w:rFonts w:ascii="Times New Roman" w:eastAsia="Times New Roman" w:hAnsi="Times New Roman" w:cs="Times New Roman"/>
          <w:sz w:val="28"/>
          <w:szCs w:val="28"/>
          <w:lang w:eastAsia="ru-RU"/>
        </w:rPr>
        <w:t>распоряжение), представленном получателем средств районного бюджета                   в соответствии с порядком казначейского обслуживания, установленным Федеральным казначейством, типа бюджетного обязательства;</w:t>
      </w:r>
    </w:p>
    <w:p w:rsidR="004F2C17" w:rsidRDefault="00C027BE" w:rsidP="00551E76">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б)</w:t>
      </w:r>
      <w:r w:rsidR="00D81687">
        <w:rPr>
          <w:rFonts w:ascii="Times New Roman" w:eastAsia="Times New Roman" w:hAnsi="Times New Roman" w:cs="Times New Roman"/>
          <w:sz w:val="28"/>
          <w:szCs w:val="28"/>
          <w:lang w:eastAsia="ru-RU"/>
        </w:rPr>
        <w:t xml:space="preserve"> получателем средств </w:t>
      </w:r>
      <w:r w:rsidRPr="00C027BE">
        <w:rPr>
          <w:rFonts w:ascii="Times New Roman" w:eastAsia="Times New Roman" w:hAnsi="Times New Roman" w:cs="Times New Roman"/>
          <w:sz w:val="28"/>
          <w:szCs w:val="28"/>
          <w:lang w:eastAsia="ru-RU"/>
        </w:rPr>
        <w:t>бюджета</w:t>
      </w:r>
      <w:r w:rsidR="00D8168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w:t>
      </w:r>
    </w:p>
    <w:p w:rsidR="00C027BE" w:rsidRPr="00C027BE" w:rsidRDefault="00C027BE" w:rsidP="00551E76">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 части принимаемых бюджетных обязательств, возникших на основании документов-оснований, предусмотренных:</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пунктами 1 и 2 графы 2 Перечня, подлежащих размещению в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w:t>
      </w:r>
      <w:r w:rsidR="00551E76">
        <w:rPr>
          <w:rFonts w:ascii="Times New Roman" w:eastAsia="Times New Roman" w:hAnsi="Times New Roman" w:cs="Times New Roman"/>
          <w:sz w:val="28"/>
          <w:szCs w:val="28"/>
          <w:lang w:eastAsia="ru-RU"/>
        </w:rPr>
        <w:t xml:space="preserve">или приглашения </w:t>
      </w:r>
      <w:r w:rsidR="00551E76">
        <w:rPr>
          <w:rFonts w:ascii="Times New Roman" w:eastAsia="Times New Roman" w:hAnsi="Times New Roman" w:cs="Times New Roman"/>
          <w:sz w:val="28"/>
          <w:szCs w:val="28"/>
          <w:lang w:eastAsia="ru-RU"/>
        </w:rPr>
        <w:lastRenderedPageBreak/>
        <w:t xml:space="preserve">принять участие </w:t>
      </w:r>
      <w:r w:rsidRPr="00C027BE">
        <w:rPr>
          <w:rFonts w:ascii="Times New Roman" w:eastAsia="Times New Roman" w:hAnsi="Times New Roman" w:cs="Times New Roman"/>
          <w:sz w:val="28"/>
          <w:szCs w:val="28"/>
          <w:lang w:eastAsia="ru-RU"/>
        </w:rPr>
        <w:t>в определении поставщика (подрядчика, исполнителя) в форме электронного документа;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2 графы 2 Перечня, не подлежащих размещению в единой </w:t>
      </w:r>
    </w:p>
    <w:p w:rsidR="00C027BE" w:rsidRPr="00C027BE" w:rsidRDefault="00551E76"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информационной системе</w:t>
      </w:r>
      <w:r w:rsidR="00C027BE" w:rsidRPr="00C027BE">
        <w:rPr>
          <w:rFonts w:ascii="Times New Roman" w:eastAsia="Times New Roman" w:hAnsi="Times New Roman" w:cs="Times New Roman"/>
          <w:sz w:val="28"/>
          <w:szCs w:val="28"/>
          <w:lang w:eastAsia="ru-RU"/>
        </w:rPr>
        <w:t xml:space="preserve"> - одновременно с направлением в Уполномоченный орган выписки из приглашения принять участие в определении поставщика (подрядчика, исполнителя) в соответствии с </w:t>
      </w:r>
      <w:hyperlink r:id="rId10" w:history="1">
        <w:r w:rsidR="00C027BE" w:rsidRPr="00C027BE">
          <w:rPr>
            <w:rFonts w:ascii="Times New Roman" w:eastAsia="Times New Roman" w:hAnsi="Times New Roman" w:cs="Times New Roman"/>
            <w:sz w:val="28"/>
            <w:szCs w:val="28"/>
            <w:lang w:eastAsia="ru-RU"/>
          </w:rPr>
          <w:t>подпунктом «а» пункта 26</w:t>
        </w:r>
      </w:hyperlink>
      <w:r w:rsidR="00C027BE" w:rsidRPr="00C027BE">
        <w:rPr>
          <w:rFonts w:ascii="Times New Roman" w:eastAsia="Times New Roman" w:hAnsi="Times New Roman" w:cs="Times New Roman"/>
          <w:sz w:val="28"/>
          <w:szCs w:val="28"/>
          <w:lang w:eastAsia="ru-RU"/>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C027BE" w:rsidRPr="00C027BE" w:rsidRDefault="00C027BE" w:rsidP="00551E76">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части принятых бюджетных обязательств, возникших на основании </w:t>
      </w:r>
    </w:p>
    <w:p w:rsidR="00C027BE" w:rsidRPr="00C027BE" w:rsidRDefault="00C027BE" w:rsidP="00551E76">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документов-оснований, предусмотренных:</w:t>
      </w:r>
    </w:p>
    <w:p w:rsidR="00C027BE" w:rsidRPr="00C027BE" w:rsidRDefault="00C027BE" w:rsidP="00551E76">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пунктом 3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 заключенных заказчиками, утвержденными постановлением Правительства Российской Федерации от 27 января 2022 года № 60 (далее - Правила ведения реестра контрактов);</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3 графы 2 Перечня, не содержащих сведения, составляющие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государственную тайну, информация о которых подлежит включению в реестр контрактов, содержащий государственную тайну, а также предусмотренных пунктом 4 графы 2 Перечня</w:t>
      </w:r>
      <w:r w:rsidRPr="00C027BE">
        <w:rPr>
          <w:rFonts w:ascii="Times New Roman" w:eastAsia="Times New Roman" w:hAnsi="Times New Roman" w:cs="Times New Roman"/>
          <w:sz w:val="24"/>
          <w:szCs w:val="24"/>
          <w:lang w:eastAsia="ru-RU"/>
        </w:rPr>
        <w:t xml:space="preserve"> </w:t>
      </w:r>
      <w:r w:rsidRPr="00C027BE">
        <w:rPr>
          <w:rFonts w:ascii="Times New Roman" w:eastAsia="Times New Roman" w:hAnsi="Times New Roman" w:cs="Times New Roman"/>
          <w:sz w:val="28"/>
          <w:szCs w:val="28"/>
          <w:lang w:eastAsia="ru-RU"/>
        </w:rPr>
        <w:t>- не позднее трех рабочих дней, следующих за днем заключения муниципального контракта, договора, указанных в названных в настоящем абзаце пунктах графы 2 Перечня;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пунктами 3 - 9 графы 2 Перечня, содержащих сведения, составляющие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государственную тайну, - не позднее шести рабочих дней со дня их заключения;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 xml:space="preserve">пунктами 11, 12 графы </w:t>
      </w:r>
      <w:r w:rsidRPr="00C027BE">
        <w:rPr>
          <w:rFonts w:ascii="Times New Roman" w:eastAsia="Times New Roman" w:hAnsi="Times New Roman" w:cs="Times New Roman"/>
          <w:sz w:val="28"/>
          <w:szCs w:val="28"/>
          <w:lang w:eastAsia="ru-RU"/>
        </w:rPr>
        <w:t xml:space="preserve">2 Перечня в срок, установленный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законодательством Российской Федерации для представления в установленном порядке получателем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по исполнению испо</w:t>
      </w:r>
      <w:r w:rsidR="004F2C17">
        <w:rPr>
          <w:rFonts w:ascii="Times New Roman" w:eastAsia="Times New Roman" w:hAnsi="Times New Roman" w:cs="Times New Roman"/>
          <w:sz w:val="28"/>
          <w:szCs w:val="28"/>
          <w:lang w:eastAsia="ru-RU"/>
        </w:rPr>
        <w:t>лнительного документа, решения о</w:t>
      </w:r>
      <w:r w:rsidRPr="00C027BE">
        <w:rPr>
          <w:rFonts w:ascii="Times New Roman" w:eastAsia="Times New Roman" w:hAnsi="Times New Roman" w:cs="Times New Roman"/>
          <w:sz w:val="28"/>
          <w:szCs w:val="28"/>
          <w:lang w:eastAsia="ru-RU"/>
        </w:rPr>
        <w:t xml:space="preserve"> взыскании задолженности за счет денежных средств, отраженных на лицевых счетах налогоплательщика (далее также - решение налогового органа);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пунктом 13 графы 2 Перечня, исполнение денежных обязательств по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для оплаты.</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При направлении в Уполномоченный орган Сведений о бюджетном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lastRenderedPageBreak/>
        <w:t>обязательстве, возникшем на основании документа-основания, предусмотренного пунктами 6, 9, 10 графы 2 Перечня, копия указанного документа-основания в Уполномоченный орган не представляется.»;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6) в пункте 9:</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после слов «поставленное на учет бюджетное обязательство»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дополнить словами «(аннулирования неисполненной части бюджетного обязательства)»;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б) дополнить абзацами следующего содержания: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внесения изменений в поставленное на учет бюджетное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обязательство без внесения изменений в документ-основание, предусмотренный пунктами 3 и 4 графы 2 Перечня, получатель средств районного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7) в </w:t>
      </w:r>
      <w:hyperlink r:id="rId11" w:history="1">
        <w:r w:rsidRPr="00C027BE">
          <w:rPr>
            <w:rFonts w:ascii="Times New Roman" w:eastAsia="Times New Roman" w:hAnsi="Times New Roman" w:cs="Times New Roman"/>
            <w:sz w:val="28"/>
            <w:szCs w:val="28"/>
            <w:lang w:eastAsia="ru-RU"/>
          </w:rPr>
          <w:t>пункте 11</w:t>
        </w:r>
      </w:hyperlink>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в </w:t>
      </w:r>
      <w:hyperlink r:id="rId12" w:history="1">
        <w:r w:rsidRPr="00C027BE">
          <w:rPr>
            <w:rFonts w:ascii="Times New Roman" w:eastAsia="Times New Roman" w:hAnsi="Times New Roman" w:cs="Times New Roman"/>
            <w:sz w:val="28"/>
            <w:szCs w:val="28"/>
            <w:lang w:eastAsia="ru-RU"/>
          </w:rPr>
          <w:t>абзаце первом</w:t>
        </w:r>
      </w:hyperlink>
      <w:r w:rsidRPr="00C027BE">
        <w:rPr>
          <w:rFonts w:ascii="Times New Roman" w:eastAsia="Times New Roman" w:hAnsi="Times New Roman" w:cs="Times New Roman"/>
          <w:sz w:val="28"/>
          <w:szCs w:val="28"/>
          <w:lang w:eastAsia="ru-RU"/>
        </w:rPr>
        <w:t xml:space="preserve"> слова «в течение двух рабочих дней со дня,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следующего за днем поступления Сведений о бюджетном обязательстве,» исключить;</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б) </w:t>
      </w:r>
      <w:hyperlink r:id="rId13" w:history="1">
        <w:r w:rsidRPr="00C027BE">
          <w:rPr>
            <w:rFonts w:ascii="Times New Roman" w:eastAsia="Times New Roman" w:hAnsi="Times New Roman" w:cs="Times New Roman"/>
            <w:sz w:val="28"/>
            <w:szCs w:val="28"/>
            <w:lang w:eastAsia="ru-RU"/>
          </w:rPr>
          <w:t>дополнить</w:t>
        </w:r>
      </w:hyperlink>
      <w:r w:rsidRPr="00C027BE">
        <w:rPr>
          <w:rFonts w:ascii="Times New Roman" w:eastAsia="Times New Roman" w:hAnsi="Times New Roman" w:cs="Times New Roman"/>
          <w:sz w:val="28"/>
          <w:szCs w:val="28"/>
          <w:lang w:eastAsia="ru-RU"/>
        </w:rPr>
        <w:t xml:space="preserve"> абзацами следующего содержания: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«При постановке на учет бюджетных обязательств, возникающих на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основании документа-основания, предусмотренного пунктом 3 графы 2 Перечня, сведения о котором подлежат включению в реестр контрактов, Уполномоченный орган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При постановке на учет бюджетных обязательств, возникающих</w:t>
      </w:r>
      <w:r w:rsidR="004F2C17">
        <w:rPr>
          <w:rFonts w:ascii="Times New Roman" w:eastAsia="Times New Roman" w:hAnsi="Times New Roman" w:cs="Times New Roman"/>
          <w:sz w:val="28"/>
          <w:szCs w:val="28"/>
          <w:lang w:eastAsia="ru-RU"/>
        </w:rPr>
        <w:t>,</w:t>
      </w:r>
      <w:r w:rsidRPr="00C027BE">
        <w:rPr>
          <w:rFonts w:ascii="Times New Roman" w:eastAsia="Times New Roman" w:hAnsi="Times New Roman" w:cs="Times New Roman"/>
          <w:sz w:val="28"/>
          <w:szCs w:val="28"/>
          <w:lang w:eastAsia="ru-RU"/>
        </w:rPr>
        <w:t xml:space="preserve"> на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основании документов</w:t>
      </w:r>
      <w:r w:rsidR="004F2C17">
        <w:rPr>
          <w:rFonts w:ascii="Times New Roman" w:eastAsia="Times New Roman" w:hAnsi="Times New Roman" w:cs="Times New Roman"/>
          <w:sz w:val="28"/>
          <w:szCs w:val="28"/>
          <w:lang w:eastAsia="ru-RU"/>
        </w:rPr>
        <w:t xml:space="preserve"> </w:t>
      </w:r>
      <w:r w:rsidRPr="00C027BE">
        <w:rPr>
          <w:rFonts w:ascii="Times New Roman" w:eastAsia="Times New Roman" w:hAnsi="Times New Roman" w:cs="Times New Roman"/>
          <w:sz w:val="28"/>
          <w:szCs w:val="28"/>
          <w:lang w:eastAsia="ru-RU"/>
        </w:rPr>
        <w:t>-</w:t>
      </w:r>
      <w:r w:rsidR="004F2C17">
        <w:rPr>
          <w:rFonts w:ascii="Times New Roman" w:eastAsia="Times New Roman" w:hAnsi="Times New Roman" w:cs="Times New Roman"/>
          <w:sz w:val="28"/>
          <w:szCs w:val="28"/>
          <w:lang w:eastAsia="ru-RU"/>
        </w:rPr>
        <w:t xml:space="preserve"> </w:t>
      </w:r>
      <w:r w:rsidRPr="00C027BE">
        <w:rPr>
          <w:rFonts w:ascii="Times New Roman" w:eastAsia="Times New Roman" w:hAnsi="Times New Roman" w:cs="Times New Roman"/>
          <w:sz w:val="28"/>
          <w:szCs w:val="28"/>
          <w:lang w:eastAsia="ru-RU"/>
        </w:rPr>
        <w:t>оснований, предусмотренных пунктами 1, 2 графы 2 Перечня, подлежащих размещению в единой информационной системе в сфере закупок, при проведении проверки, предусмотренной абзацем шестым настоящего пункта, Уполномоченный орган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 1193.</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внесения изменений в поставленное на учет бюджетное </w:t>
      </w:r>
    </w:p>
    <w:p w:rsidR="00C027BE" w:rsidRPr="00C027BE" w:rsidRDefault="004F2C17"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обязательство, </w:t>
      </w:r>
      <w:r w:rsidR="00C027BE" w:rsidRPr="00C027BE">
        <w:rPr>
          <w:rFonts w:ascii="Times New Roman" w:eastAsia="Times New Roman" w:hAnsi="Times New Roman" w:cs="Times New Roman"/>
          <w:sz w:val="28"/>
          <w:szCs w:val="28"/>
          <w:lang w:eastAsia="ru-RU"/>
        </w:rPr>
        <w:t xml:space="preserve">предусматривающих уменьшение суммы принятого бюджетного обязательства, Уполномоченный орган осуществляет проверку </w:t>
      </w:r>
      <w:proofErr w:type="gramStart"/>
      <w:r w:rsidR="00C027BE" w:rsidRPr="00C027BE">
        <w:rPr>
          <w:rFonts w:ascii="Times New Roman" w:eastAsia="Times New Roman" w:hAnsi="Times New Roman" w:cs="Times New Roman"/>
          <w:sz w:val="28"/>
          <w:szCs w:val="28"/>
          <w:lang w:eastAsia="ru-RU"/>
        </w:rPr>
        <w:t>не</w:t>
      </w:r>
      <w:r w:rsidR="001D03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027BE" w:rsidRPr="00C027BE">
        <w:rPr>
          <w:rFonts w:ascii="Times New Roman" w:eastAsia="Times New Roman" w:hAnsi="Times New Roman" w:cs="Times New Roman"/>
          <w:sz w:val="28"/>
          <w:szCs w:val="28"/>
          <w:lang w:eastAsia="ru-RU"/>
        </w:rPr>
        <w:t>превышения</w:t>
      </w:r>
      <w:proofErr w:type="gramEnd"/>
      <w:r w:rsidR="00C027BE" w:rsidRPr="00C027BE">
        <w:rPr>
          <w:rFonts w:ascii="Times New Roman" w:eastAsia="Times New Roman" w:hAnsi="Times New Roman" w:cs="Times New Roman"/>
          <w:sz w:val="28"/>
          <w:szCs w:val="28"/>
          <w:lang w:eastAsia="ru-RU"/>
        </w:rPr>
        <w:t xml:space="preserve"> суммы исполнения бюджетного обязательства над изменяемой суммой бюджетного обязательства.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аннулирования принимаемого бюджетного обязательства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проверка, предусмотренная абзацами вторым, четвертым - шестым настоящего пункта, не осуществляется.»;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8) пункт 12 дополнить словами «по каждому уникальному коду объекта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lastRenderedPageBreak/>
        <w:t>капитального строительства или объекта недвижимого имущества (при наличии), отраженному на соответствующем лицевом счете получателя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9) абзац первый пункта 13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 При постановке на учет принимаемого бюджетного обязательства,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возникающего на основании документа-основания, предусмотренного пунктами 1 - 2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Уполномоченный орган осуществляет проверку наличия в составе документа-основания утвержденной проектной документации на объекты капитального строительства.»;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10) </w:t>
      </w:r>
      <w:hyperlink r:id="rId14" w:history="1">
        <w:r w:rsidRPr="00C027BE">
          <w:rPr>
            <w:rFonts w:ascii="Times New Roman" w:eastAsia="Times New Roman" w:hAnsi="Times New Roman" w:cs="Times New Roman"/>
            <w:sz w:val="28"/>
            <w:szCs w:val="28"/>
            <w:lang w:eastAsia="ru-RU"/>
          </w:rPr>
          <w:t>дополнить</w:t>
        </w:r>
      </w:hyperlink>
      <w:r w:rsidRPr="00C027BE">
        <w:rPr>
          <w:rFonts w:ascii="Times New Roman" w:eastAsia="Times New Roman" w:hAnsi="Times New Roman" w:cs="Times New Roman"/>
          <w:sz w:val="28"/>
          <w:szCs w:val="28"/>
          <w:lang w:eastAsia="ru-RU"/>
        </w:rPr>
        <w:t xml:space="preserve"> пунктами 13.1 и 13.2 следующего содержания:</w:t>
      </w:r>
    </w:p>
    <w:p w:rsidR="00C027BE" w:rsidRPr="00C027BE" w:rsidRDefault="00C027BE" w:rsidP="00C027BE">
      <w:pPr>
        <w:autoSpaceDE w:val="0"/>
        <w:autoSpaceDN w:val="0"/>
        <w:adjustRightInd w:val="0"/>
        <w:spacing w:before="220" w:after="0" w:line="240" w:lineRule="auto"/>
        <w:ind w:left="760"/>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«13.1. При постановке на учет бюджетного обязательства (внесении в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него изменений)</w:t>
      </w:r>
      <w:r w:rsidR="004F2C17">
        <w:rPr>
          <w:rFonts w:ascii="Times New Roman" w:eastAsia="Times New Roman" w:hAnsi="Times New Roman" w:cs="Times New Roman"/>
          <w:sz w:val="28"/>
          <w:szCs w:val="28"/>
          <w:lang w:eastAsia="ru-RU"/>
        </w:rPr>
        <w:t>,</w:t>
      </w:r>
      <w:r w:rsidRPr="00C027BE">
        <w:rPr>
          <w:rFonts w:ascii="Times New Roman" w:eastAsia="Times New Roman" w:hAnsi="Times New Roman" w:cs="Times New Roman"/>
          <w:sz w:val="28"/>
          <w:szCs w:val="28"/>
          <w:lang w:eastAsia="ru-RU"/>
        </w:rPr>
        <w:t xml:space="preserve"> Уполномоченный орган осуществляет проверку Сведений                  о бюджетном обязательстве, сформированном на основании документа-основания, предусмотренного пунктом:</w:t>
      </w:r>
    </w:p>
    <w:p w:rsidR="00C027BE" w:rsidRPr="00C027BE" w:rsidRDefault="00C027BE" w:rsidP="00C027BE">
      <w:pPr>
        <w:autoSpaceDE w:val="0"/>
        <w:autoSpaceDN w:val="0"/>
        <w:adjustRightInd w:val="0"/>
        <w:spacing w:before="220" w:after="0" w:line="240" w:lineRule="auto"/>
        <w:ind w:left="760"/>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 2 графы 2 Перечня, сформированного с использованием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информационной системы, - в течение одного рабочего дня, следующего за днем поступления в Уполномоченный орган  Сведений о бюджетном обязательстве или документа-основания в соответствии с </w:t>
      </w:r>
      <w:hyperlink r:id="rId15" w:history="1">
        <w:r w:rsidRPr="00C027BE">
          <w:rPr>
            <w:rFonts w:ascii="Times New Roman" w:eastAsia="Times New Roman" w:hAnsi="Times New Roman" w:cs="Times New Roman"/>
            <w:sz w:val="28"/>
            <w:szCs w:val="28"/>
            <w:lang w:eastAsia="ru-RU"/>
          </w:rPr>
          <w:t>пунктами 24</w:t>
        </w:r>
      </w:hyperlink>
      <w:r w:rsidRPr="00C027BE">
        <w:rPr>
          <w:rFonts w:ascii="Times New Roman" w:eastAsia="Times New Roman" w:hAnsi="Times New Roman" w:cs="Times New Roman"/>
          <w:sz w:val="28"/>
          <w:szCs w:val="28"/>
          <w:lang w:eastAsia="ru-RU"/>
        </w:rPr>
        <w:t xml:space="preserve"> и </w:t>
      </w:r>
      <w:hyperlink r:id="rId16" w:history="1">
        <w:r w:rsidRPr="00C027BE">
          <w:rPr>
            <w:rFonts w:ascii="Times New Roman" w:eastAsia="Times New Roman" w:hAnsi="Times New Roman" w:cs="Times New Roman"/>
            <w:sz w:val="28"/>
            <w:szCs w:val="28"/>
            <w:lang w:eastAsia="ru-RU"/>
          </w:rPr>
          <w:t>28</w:t>
        </w:r>
      </w:hyperlink>
      <w:r w:rsidRPr="00C027BE">
        <w:rPr>
          <w:rFonts w:ascii="Times New Roman" w:eastAsia="Times New Roman" w:hAnsi="Times New Roman" w:cs="Times New Roman"/>
          <w:sz w:val="28"/>
          <w:szCs w:val="28"/>
          <w:lang w:eastAsia="ru-RU"/>
        </w:rPr>
        <w:t xml:space="preserve"> Правил контроля № 1193;</w:t>
      </w:r>
    </w:p>
    <w:p w:rsidR="00C027BE" w:rsidRPr="00C027BE" w:rsidRDefault="00C027BE" w:rsidP="00C027BE">
      <w:pPr>
        <w:autoSpaceDE w:val="0"/>
        <w:autoSpaceDN w:val="0"/>
        <w:adjustRightInd w:val="0"/>
        <w:spacing w:before="220" w:after="0" w:line="240" w:lineRule="auto"/>
        <w:ind w:left="760"/>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3 графы 2 Перечня, сформированного с использованием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информационной системы, - в течение трех рабочих дней, следующих за днем поступления в Уполномоченный орган Сведений о бюджетном обязательстве или документа-основания в соответствии с </w:t>
      </w:r>
      <w:hyperlink r:id="rId17" w:history="1">
        <w:r w:rsidRPr="00C027BE">
          <w:rPr>
            <w:rFonts w:ascii="Times New Roman" w:eastAsia="Times New Roman" w:hAnsi="Times New Roman" w:cs="Times New Roman"/>
            <w:sz w:val="28"/>
            <w:szCs w:val="28"/>
            <w:lang w:eastAsia="ru-RU"/>
          </w:rPr>
          <w:t>пунктом 15</w:t>
        </w:r>
      </w:hyperlink>
      <w:r w:rsidRPr="00C027BE">
        <w:rPr>
          <w:rFonts w:ascii="Times New Roman" w:eastAsia="Times New Roman" w:hAnsi="Times New Roman" w:cs="Times New Roman"/>
          <w:sz w:val="28"/>
          <w:szCs w:val="28"/>
          <w:lang w:eastAsia="ru-RU"/>
        </w:rPr>
        <w:t xml:space="preserve"> Правил ведения реестра контрактов;</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3 графы 2 Перечня, сформированного без использования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информационной системы, - в течение пяти рабочих дней, следующих за днем поступления в Уполномоченный орган Сведений о бюджетном обязательстве;</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4F2C17">
        <w:rPr>
          <w:rFonts w:ascii="Times New Roman" w:eastAsia="Times New Roman" w:hAnsi="Times New Roman" w:cs="Times New Roman"/>
          <w:sz w:val="28"/>
          <w:szCs w:val="28"/>
          <w:lang w:eastAsia="ru-RU"/>
        </w:rPr>
        <w:t xml:space="preserve">2, 4 - 13 </w:t>
      </w:r>
      <w:r w:rsidRPr="00C027BE">
        <w:rPr>
          <w:rFonts w:ascii="Times New Roman" w:eastAsia="Times New Roman" w:hAnsi="Times New Roman" w:cs="Times New Roman"/>
          <w:sz w:val="28"/>
          <w:szCs w:val="28"/>
          <w:lang w:eastAsia="ru-RU"/>
        </w:rPr>
        <w:t xml:space="preserve">графы 2 Перечня, сформированного без использования единой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информационной системы, - в течение двух рабочих дней, следующих за днем поступления в Уполномоченный орган Сведений о бюджетном обязательстве.</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13.2. При формировании Сведений о бюджетном обязательстве с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использованием единой информационной системы проверка, предусмотренная: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абзацами вторым, третьим, шестым пункта 11, пунктами 12, 13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настоящего Порядка, осуществляется в единой информационной системе, в том числе автоматически;</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bookmarkStart w:id="1" w:name="Par0"/>
      <w:bookmarkEnd w:id="1"/>
      <w:r w:rsidRPr="00C027BE">
        <w:rPr>
          <w:rFonts w:ascii="Times New Roman" w:eastAsia="Times New Roman" w:hAnsi="Times New Roman" w:cs="Times New Roman"/>
          <w:sz w:val="28"/>
          <w:szCs w:val="28"/>
          <w:lang w:eastAsia="ru-RU"/>
        </w:rPr>
        <w:t xml:space="preserve">абзацами четвертым, пятым пункта 11 настоящего Порядка,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осуществляется в информационной системе.</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положительного результата проверки, указанной в абзаце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втором настоящего пункта, Сведения о бюджетных обязательствах                              и информация о положительном результате проверок направляются                           </w:t>
      </w:r>
      <w:r w:rsidRPr="00C027BE">
        <w:rPr>
          <w:rFonts w:ascii="Times New Roman" w:eastAsia="Times New Roman" w:hAnsi="Times New Roman" w:cs="Times New Roman"/>
          <w:sz w:val="28"/>
          <w:szCs w:val="28"/>
          <w:lang w:eastAsia="ru-RU"/>
        </w:rPr>
        <w:lastRenderedPageBreak/>
        <w:t>в информационную систему для осуществления проверки, указанной в абзаце третьем настоящего пункта.»;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11) в абзаце первом пункта 14:</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слова «в течение срока, указанного в абзаце первом пункта 11»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заменить словами «в течение сроков, указанных в абзацах втором - пятом пункта 13.1»;</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б) слова «не позднее рабочего дня, следующего за днем постановки на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учет бюджетного обязательства (внесения изменений в бюджетное обязательство),» заменить словами «в день постановки на учет бюджетного обязательства (внесения изменений в бюджетное обязательство)»;</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12) в </w:t>
      </w:r>
      <w:hyperlink r:id="rId18" w:history="1">
        <w:r w:rsidRPr="00C027BE">
          <w:rPr>
            <w:rFonts w:ascii="Times New Roman" w:eastAsia="Times New Roman" w:hAnsi="Times New Roman" w:cs="Times New Roman"/>
            <w:sz w:val="28"/>
            <w:szCs w:val="28"/>
            <w:lang w:eastAsia="ru-RU"/>
          </w:rPr>
          <w:t>абзаце первом пункта 16</w:t>
        </w:r>
      </w:hyperlink>
      <w:r w:rsidRPr="00C027BE">
        <w:rPr>
          <w:rFonts w:ascii="Times New Roman" w:eastAsia="Times New Roman" w:hAnsi="Times New Roman" w:cs="Times New Roman"/>
          <w:sz w:val="28"/>
          <w:szCs w:val="28"/>
          <w:lang w:eastAsia="ru-RU"/>
        </w:rPr>
        <w:t xml:space="preserve"> слова «предусмотренным абзацами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вторым, третьим и шестым пункта 11, пунктами 12 и 13 настоящего Порядка, Уполномоченный орган в срок, установленный абзацем первым пункта 11 настоящего Порядка» заменить словами «предусмотренным абзацами вторым, третьим, шестым и десятым пункта 11, пунктами 12 и 13 настоящего Порядка, Уполномоченный орган в сроки, установленные абзацами вторым - пятым пункта 13.1 настоящего Порядка»;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13) в </w:t>
      </w:r>
      <w:hyperlink r:id="rId19" w:history="1">
        <w:r w:rsidRPr="00C027BE">
          <w:rPr>
            <w:rFonts w:ascii="Times New Roman" w:eastAsia="Times New Roman" w:hAnsi="Times New Roman" w:cs="Times New Roman"/>
            <w:sz w:val="28"/>
            <w:szCs w:val="28"/>
            <w:lang w:eastAsia="ru-RU"/>
          </w:rPr>
          <w:t>пункте 17</w:t>
        </w:r>
      </w:hyperlink>
      <w:r w:rsidRPr="00C027BE">
        <w:rPr>
          <w:rFonts w:ascii="Times New Roman" w:eastAsia="Times New Roman" w:hAnsi="Times New Roman" w:cs="Times New Roman"/>
          <w:sz w:val="28"/>
          <w:szCs w:val="28"/>
          <w:lang w:eastAsia="ru-RU"/>
        </w:rPr>
        <w:t>:</w:t>
      </w:r>
    </w:p>
    <w:p w:rsidR="00C027BE" w:rsidRPr="00C027BE" w:rsidRDefault="00C027BE" w:rsidP="004F2C17">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в </w:t>
      </w:r>
      <w:hyperlink r:id="rId20" w:history="1">
        <w:r w:rsidRPr="00C027BE">
          <w:rPr>
            <w:rFonts w:ascii="Times New Roman" w:eastAsia="Times New Roman" w:hAnsi="Times New Roman" w:cs="Times New Roman"/>
            <w:sz w:val="28"/>
            <w:szCs w:val="28"/>
            <w:lang w:eastAsia="ru-RU"/>
          </w:rPr>
          <w:t>абзаце первом</w:t>
        </w:r>
      </w:hyperlink>
      <w:r w:rsidRPr="00C027BE">
        <w:rPr>
          <w:rFonts w:ascii="Times New Roman" w:eastAsia="Times New Roman" w:hAnsi="Times New Roman" w:cs="Times New Roman"/>
          <w:sz w:val="28"/>
          <w:szCs w:val="28"/>
          <w:lang w:eastAsia="ru-RU"/>
        </w:rPr>
        <w:t xml:space="preserve"> слов</w:t>
      </w:r>
      <w:r w:rsidR="004F2C17">
        <w:rPr>
          <w:rFonts w:ascii="Times New Roman" w:eastAsia="Times New Roman" w:hAnsi="Times New Roman" w:cs="Times New Roman"/>
          <w:sz w:val="28"/>
          <w:szCs w:val="28"/>
          <w:lang w:eastAsia="ru-RU"/>
        </w:rPr>
        <w:t>е</w:t>
      </w:r>
      <w:r w:rsidRPr="00C027BE">
        <w:rPr>
          <w:rFonts w:ascii="Times New Roman" w:eastAsia="Times New Roman" w:hAnsi="Times New Roman" w:cs="Times New Roman"/>
          <w:sz w:val="28"/>
          <w:szCs w:val="28"/>
          <w:lang w:eastAsia="ru-RU"/>
        </w:rPr>
        <w:t xml:space="preserve"> «в срок, уста</w:t>
      </w:r>
      <w:r w:rsidR="004F2C17">
        <w:rPr>
          <w:rFonts w:ascii="Times New Roman" w:eastAsia="Times New Roman" w:hAnsi="Times New Roman" w:cs="Times New Roman"/>
          <w:sz w:val="28"/>
          <w:szCs w:val="28"/>
          <w:lang w:eastAsia="ru-RU"/>
        </w:rPr>
        <w:t xml:space="preserve">новленный абзацем первым пункта </w:t>
      </w:r>
      <w:r w:rsidRPr="00C027BE">
        <w:rPr>
          <w:rFonts w:ascii="Times New Roman" w:eastAsia="Times New Roman" w:hAnsi="Times New Roman" w:cs="Times New Roman"/>
          <w:sz w:val="28"/>
          <w:szCs w:val="28"/>
          <w:lang w:eastAsia="ru-RU"/>
        </w:rPr>
        <w:t>11» заменить словами «</w:t>
      </w:r>
      <w:r w:rsidR="004F2C17">
        <w:rPr>
          <w:rFonts w:ascii="Times New Roman" w:eastAsia="Times New Roman" w:hAnsi="Times New Roman" w:cs="Times New Roman"/>
          <w:sz w:val="28"/>
          <w:szCs w:val="28"/>
          <w:lang w:eastAsia="ru-RU"/>
        </w:rPr>
        <w:t xml:space="preserve">в сроки, установленные абзацами </w:t>
      </w:r>
      <w:r w:rsidRPr="00C027BE">
        <w:rPr>
          <w:rFonts w:ascii="Times New Roman" w:eastAsia="Times New Roman" w:hAnsi="Times New Roman" w:cs="Times New Roman"/>
          <w:sz w:val="28"/>
          <w:szCs w:val="28"/>
          <w:lang w:eastAsia="ru-RU"/>
        </w:rPr>
        <w:t>вторым - пятым пункта 13.1»;</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б) абзац пятый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отношении Сведений о бюджетных обязательствах, возникших на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основании документов-оснований, предусмотренных пунктами 3 - 12 графы 2 Перечня (документов-оснований, предусмотренных пунктами 1 - 13 графы 2 Перечня, источником финансового обеспечения которых являются лимиты бюджетных обязательств по дополнительному бюджетному</w:t>
      </w:r>
      <w:r w:rsidR="004F2C17">
        <w:rPr>
          <w:rFonts w:ascii="Times New Roman" w:eastAsia="Times New Roman" w:hAnsi="Times New Roman" w:cs="Times New Roman"/>
          <w:sz w:val="28"/>
          <w:szCs w:val="28"/>
          <w:lang w:eastAsia="ru-RU"/>
        </w:rPr>
        <w:t xml:space="preserve"> финансированию,</w:t>
      </w:r>
      <w:r w:rsidRPr="00C027BE">
        <w:rPr>
          <w:rFonts w:ascii="Times New Roman" w:eastAsia="Times New Roman" w:hAnsi="Times New Roman" w:cs="Times New Roman"/>
          <w:sz w:val="28"/>
          <w:szCs w:val="28"/>
          <w:lang w:eastAsia="ru-RU"/>
        </w:rPr>
        <w:t xml:space="preserve"> а также документов-оснований, предусмотренных пунктом 13 графы 2 Перечня, связанных с перечислением сумм возврата дебиторской задолженности прошлых лет в доход областного бюджета),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5741F2"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14) в пункте 18:</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 в абзаце втором слова «предусмотренных пунктами 1 - 4, 8, 9, 11 и 12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графы 2 Перечня,» заменить словами «предусмотренных пунктами 1 - 4, 11, 12 графы 2 Перечня,»;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б) в абзаце третьем слова «предусмотренных пунктами 5 - 7 графы 2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Перечня,» заменить словами «предусмотренных пунктами 5, 6, 8, 9 графы 2 Перечня,»;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в) абзац пятый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«Внесение в бюджетные обязательства изменений, предусмотренных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абзацем четвертым настоящего пункта, в части кодов бюджетной классификации Российской Федерации по документам-основаниям, предусмотренным пунктом 3 графы 2 Перечня, осуществляется получателем </w:t>
      </w:r>
      <w:r w:rsidRPr="00C027BE">
        <w:rPr>
          <w:rFonts w:ascii="Times New Roman" w:eastAsia="Times New Roman" w:hAnsi="Times New Roman" w:cs="Times New Roman"/>
          <w:sz w:val="28"/>
          <w:szCs w:val="28"/>
          <w:lang w:eastAsia="ru-RU"/>
        </w:rPr>
        <w:lastRenderedPageBreak/>
        <w:t>средств районного бюджета не позднее первого февраля текущего финансового года.»;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г) в абзаце шестом слова «положениям абзацев третьего и четвертого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пункта 11 настоящего Порядка» заменить словами «положениям абзацев четвертого и пятого пункта 11 настоящего Порядка»;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д) дополнить абзацем следующего содержания: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если по состоянию на первый рабочий день апреля текущего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w:t>
      </w:r>
      <w:proofErr w:type="gramStart"/>
      <w:r w:rsidRPr="00C027BE">
        <w:rPr>
          <w:rFonts w:ascii="Times New Roman" w:eastAsia="Times New Roman" w:hAnsi="Times New Roman" w:cs="Times New Roman"/>
          <w:sz w:val="28"/>
          <w:szCs w:val="28"/>
          <w:lang w:eastAsia="ru-RU"/>
        </w:rPr>
        <w:t>средств,  Уполномоченный</w:t>
      </w:r>
      <w:proofErr w:type="gramEnd"/>
      <w:r w:rsidRPr="00C027BE">
        <w:rPr>
          <w:rFonts w:ascii="Times New Roman" w:eastAsia="Times New Roman" w:hAnsi="Times New Roman" w:cs="Times New Roman"/>
          <w:sz w:val="28"/>
          <w:szCs w:val="28"/>
          <w:lang w:eastAsia="ru-RU"/>
        </w:rPr>
        <w:t xml:space="preserve"> орган направляет главному распорядителю (распорядителю) средств районного бюджета и получателю средств областного бюджета Уведомление о превышении в течение первого рабочего дня апреля текущего финансового года.»;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15) пункт 22 изложить в следующей редакции:</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«22. Сведения о денежных обязательствах по принятым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обязательствам не содержащие сведения, составляющие государственную тайну, </w:t>
      </w:r>
      <w:proofErr w:type="gramStart"/>
      <w:r w:rsidRPr="00C027BE">
        <w:rPr>
          <w:rFonts w:ascii="Times New Roman" w:eastAsia="Times New Roman" w:hAnsi="Times New Roman" w:cs="Times New Roman"/>
          <w:sz w:val="28"/>
          <w:szCs w:val="28"/>
          <w:lang w:eastAsia="ru-RU"/>
        </w:rPr>
        <w:t>формируются  Уполномоченным</w:t>
      </w:r>
      <w:proofErr w:type="gramEnd"/>
      <w:r w:rsidRPr="00C027BE">
        <w:rPr>
          <w:rFonts w:ascii="Times New Roman" w:eastAsia="Times New Roman" w:hAnsi="Times New Roman" w:cs="Times New Roman"/>
          <w:sz w:val="28"/>
          <w:szCs w:val="28"/>
          <w:lang w:eastAsia="ru-RU"/>
        </w:rPr>
        <w:t xml:space="preserve"> органом в срок, установленный для оплаты денежного обязательства в соответствии с порядком санкционирования</w:t>
      </w:r>
      <w:r w:rsidR="005741F2">
        <w:rPr>
          <w:rFonts w:ascii="Times New Roman" w:eastAsia="Times New Roman" w:hAnsi="Times New Roman" w:cs="Times New Roman"/>
          <w:sz w:val="28"/>
          <w:szCs w:val="28"/>
          <w:lang w:eastAsia="ru-RU"/>
        </w:rPr>
        <w:t>,</w:t>
      </w:r>
      <w:r w:rsidRPr="00C027BE">
        <w:rPr>
          <w:rFonts w:ascii="Times New Roman" w:eastAsia="Times New Roman" w:hAnsi="Times New Roman" w:cs="Times New Roman"/>
          <w:sz w:val="28"/>
          <w:szCs w:val="28"/>
          <w:lang w:eastAsia="ru-RU"/>
        </w:rPr>
        <w:t xml:space="preserve"> оплаты денежных обязательств получателей средств бюджета</w:t>
      </w:r>
      <w:r w:rsidR="004F2C17">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установленном финансовым отделом администрации </w:t>
      </w:r>
      <w:proofErr w:type="spellStart"/>
      <w:r w:rsidRPr="00C027BE">
        <w:rPr>
          <w:rFonts w:ascii="Times New Roman" w:eastAsia="Times New Roman" w:hAnsi="Times New Roman" w:cs="Times New Roman"/>
          <w:sz w:val="28"/>
          <w:szCs w:val="28"/>
          <w:lang w:eastAsia="ru-RU"/>
        </w:rPr>
        <w:t>Корсаковского</w:t>
      </w:r>
      <w:proofErr w:type="spellEnd"/>
      <w:r w:rsidRPr="00C027BE">
        <w:rPr>
          <w:rFonts w:ascii="Times New Roman" w:eastAsia="Times New Roman" w:hAnsi="Times New Roman" w:cs="Times New Roman"/>
          <w:sz w:val="28"/>
          <w:szCs w:val="28"/>
          <w:lang w:eastAsia="ru-RU"/>
        </w:rPr>
        <w:t xml:space="preserve"> района (далее - Порядок санкционирования), за исключением случаев, указанных в абзацах третьем - седьмом настоящего пункта.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Сведения о денежных обязательствах по принятым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обязательствам, не содержащие сведения, составляющие государственную тайну, формируются получателем средств районного бюджета не позднее рабочего дня, следующего за днем возникновения денежного </w:t>
      </w:r>
      <w:proofErr w:type="gramStart"/>
      <w:r w:rsidRPr="00C027BE">
        <w:rPr>
          <w:rFonts w:ascii="Times New Roman" w:eastAsia="Times New Roman" w:hAnsi="Times New Roman" w:cs="Times New Roman"/>
          <w:sz w:val="28"/>
          <w:szCs w:val="28"/>
          <w:lang w:eastAsia="ru-RU"/>
        </w:rPr>
        <w:t xml:space="preserve">обязательства,   </w:t>
      </w:r>
      <w:proofErr w:type="gramEnd"/>
      <w:r w:rsidRPr="00C027BE">
        <w:rPr>
          <w:rFonts w:ascii="Times New Roman" w:eastAsia="Times New Roman" w:hAnsi="Times New Roman" w:cs="Times New Roman"/>
          <w:sz w:val="28"/>
          <w:szCs w:val="28"/>
          <w:lang w:eastAsia="ru-RU"/>
        </w:rPr>
        <w:t xml:space="preserve">            в случае:</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неоднократно (в том числе с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C027BE" w:rsidRPr="00C027BE" w:rsidRDefault="00C027BE" w:rsidP="005741F2">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возникшего на основании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w:t>
      </w:r>
      <w:r w:rsidRPr="00C027BE">
        <w:rPr>
          <w:rFonts w:ascii="Times New Roman" w:eastAsia="Times New Roman" w:hAnsi="Times New Roman" w:cs="Times New Roman"/>
          <w:sz w:val="28"/>
          <w:szCs w:val="28"/>
          <w:lang w:eastAsia="ru-RU"/>
        </w:rPr>
        <w:lastRenderedPageBreak/>
        <w:t>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в период, превышающий срок,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установленный для оплаты денежного обязательства в соответствии                            с требованиями Порядка санкционирования;</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исполнения денежного обязательства, возникшего на основании акта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C027BE" w:rsidRPr="00C027BE" w:rsidRDefault="00C027BE" w:rsidP="005741F2">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Сведения о денежных обязательствах, подлежащих оплате в иностранной валюте, формируются и учитываются Уполномоченным органом в сумме рублевого эквивалента денежного обязательства по курсу Центрального банка Российской Федерации на дату принятия Уполномоченным органом документа по платежам, осуществляемым в иностранной валюте.</w:t>
      </w:r>
    </w:p>
    <w:p w:rsidR="00C027BE" w:rsidRPr="00C027BE" w:rsidRDefault="00C027BE" w:rsidP="00C027BE">
      <w:pPr>
        <w:autoSpaceDE w:val="0"/>
        <w:autoSpaceDN w:val="0"/>
        <w:adjustRightInd w:val="0"/>
        <w:spacing w:after="0" w:line="240" w:lineRule="auto"/>
        <w:ind w:left="761"/>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Сведения о денежных обязательствах по принятым бюджетным </w:t>
      </w:r>
    </w:p>
    <w:p w:rsidR="00C027BE" w:rsidRPr="00C027BE" w:rsidRDefault="00C027BE" w:rsidP="00C027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обязательствам, содержащие сведения, составляющие государственную тайну, формируются получателем средств районного бюджета не позднее шести рабочих дней, следующих за днем возникновения денежного обязательства.»;</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16) пункт 23 изложить в следующей редакции: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«23. В случае если в рамках принятых бюджетных обязательств ранее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17) </w:t>
      </w:r>
      <w:hyperlink r:id="rId21" w:history="1"/>
      <w:r w:rsidRPr="00C027BE">
        <w:rPr>
          <w:rFonts w:ascii="Times New Roman" w:eastAsia="Times New Roman" w:hAnsi="Times New Roman" w:cs="Times New Roman"/>
          <w:sz w:val="28"/>
          <w:szCs w:val="28"/>
          <w:lang w:eastAsia="ru-RU"/>
        </w:rPr>
        <w:t xml:space="preserve"> пункт 24 дополнить абзацами следующего содержания:</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исполнения бюджетного обязательства, содержащего более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одного кода классификации расходов районного бюджета,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r w:rsidR="005741F2">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При формировании Сведений о денежном обязательстве на основании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lastRenderedPageBreak/>
        <w:t>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C027BE" w:rsidRPr="00C027BE" w:rsidRDefault="00C027BE" w:rsidP="005741F2">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В случае положительного результата проверки, предусмотренной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информационной системе для автоматической постановки на учет денежного обязательства (внесения в него изменений).».</w:t>
      </w:r>
    </w:p>
    <w:p w:rsidR="00C027BE" w:rsidRPr="00C027BE" w:rsidRDefault="00C027BE" w:rsidP="00C027BE">
      <w:pPr>
        <w:autoSpaceDE w:val="0"/>
        <w:autoSpaceDN w:val="0"/>
        <w:adjustRightInd w:val="0"/>
        <w:spacing w:before="220" w:after="0" w:line="240" w:lineRule="auto"/>
        <w:ind w:left="761"/>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 xml:space="preserve">18) приложение 3 Порядку учета бюджетных и денежных обязательств </w:t>
      </w:r>
    </w:p>
    <w:p w:rsidR="00C027BE" w:rsidRPr="00C027BE" w:rsidRDefault="00C027BE" w:rsidP="00C027BE">
      <w:p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получателей средств бюджета</w:t>
      </w:r>
      <w:r w:rsidR="005741F2">
        <w:rPr>
          <w:rFonts w:ascii="Times New Roman" w:eastAsia="Times New Roman" w:hAnsi="Times New Roman" w:cs="Times New Roman"/>
          <w:sz w:val="28"/>
          <w:szCs w:val="28"/>
          <w:lang w:eastAsia="ru-RU"/>
        </w:rPr>
        <w:t xml:space="preserve"> поселения</w:t>
      </w:r>
      <w:r w:rsidRPr="00C027BE">
        <w:rPr>
          <w:rFonts w:ascii="Times New Roman" w:eastAsia="Times New Roman" w:hAnsi="Times New Roman" w:cs="Times New Roman"/>
          <w:sz w:val="28"/>
          <w:szCs w:val="28"/>
          <w:lang w:eastAsia="ru-RU"/>
        </w:rPr>
        <w:t xml:space="preserve"> изложить в новой редакции согласно приложению.</w:t>
      </w:r>
    </w:p>
    <w:p w:rsidR="00C027BE" w:rsidRPr="00C027BE" w:rsidRDefault="00C027BE" w:rsidP="00C027BE">
      <w:pPr>
        <w:numPr>
          <w:ilvl w:val="0"/>
          <w:numId w:val="1"/>
        </w:numPr>
        <w:autoSpaceDE w:val="0"/>
        <w:autoSpaceDN w:val="0"/>
        <w:adjustRightInd w:val="0"/>
        <w:spacing w:before="220" w:after="0" w:line="240" w:lineRule="auto"/>
        <w:contextualSpacing/>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Настоящий приказ вступает в силу со дня его подписания                                    и распространяет свое действие на правоотношения, возникшие с 1 января 2024 года.</w:t>
      </w:r>
    </w:p>
    <w:p w:rsidR="00C027BE" w:rsidRPr="00C027BE" w:rsidRDefault="00C027BE" w:rsidP="00C027BE">
      <w:pPr>
        <w:numPr>
          <w:ilvl w:val="0"/>
          <w:numId w:val="2"/>
        </w:numPr>
        <w:spacing w:after="0" w:line="240" w:lineRule="auto"/>
        <w:ind w:right="187"/>
        <w:jc w:val="both"/>
        <w:rPr>
          <w:rFonts w:ascii="Times New Roman" w:eastAsia="Times New Roman" w:hAnsi="Times New Roman" w:cs="Times New Roman"/>
          <w:sz w:val="28"/>
          <w:szCs w:val="28"/>
          <w:lang w:eastAsia="ru-RU"/>
        </w:rPr>
      </w:pPr>
      <w:r w:rsidRPr="00C027BE">
        <w:rPr>
          <w:rFonts w:ascii="Times New Roman" w:eastAsia="Times New Roman" w:hAnsi="Times New Roman" w:cs="Times New Roman"/>
          <w:sz w:val="28"/>
          <w:szCs w:val="28"/>
          <w:lang w:eastAsia="ru-RU"/>
        </w:rPr>
        <w:t>Контроль за выполнением настоящего оставляю за собой.</w:t>
      </w:r>
    </w:p>
    <w:p w:rsidR="00C027BE" w:rsidRPr="00C027BE" w:rsidRDefault="00C027BE" w:rsidP="00C027BE">
      <w:pPr>
        <w:spacing w:after="0" w:line="240" w:lineRule="auto"/>
        <w:ind w:right="187"/>
        <w:jc w:val="both"/>
        <w:rPr>
          <w:rFonts w:ascii="Times New Roman" w:eastAsia="Times New Roman" w:hAnsi="Times New Roman" w:cs="Times New Roman"/>
          <w:sz w:val="28"/>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5741F2" w:rsidRDefault="005741F2"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097E15"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
    <w:p w:rsidR="008B5380" w:rsidRDefault="008B5380"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Приложение 3</w:t>
      </w:r>
    </w:p>
    <w:p w:rsidR="00B95658" w:rsidRPr="00B95658" w:rsidRDefault="00B95658" w:rsidP="00B95658">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r w:rsidRPr="00B95658">
        <w:rPr>
          <w:rFonts w:ascii="Times New Roman" w:eastAsia="Times New Roman" w:hAnsi="Times New Roman" w:cs="Times New Roman"/>
          <w:sz w:val="24"/>
          <w:szCs w:val="24"/>
          <w:lang w:eastAsia="ru-RU"/>
        </w:rPr>
        <w:t>к постановлению администрации</w:t>
      </w:r>
    </w:p>
    <w:p w:rsidR="00B95658" w:rsidRPr="00B95658" w:rsidRDefault="00B95658" w:rsidP="00B95658">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proofErr w:type="spellStart"/>
      <w:r w:rsidRPr="00B95658">
        <w:rPr>
          <w:rFonts w:ascii="Times New Roman" w:eastAsia="Times New Roman" w:hAnsi="Times New Roman" w:cs="Times New Roman"/>
          <w:sz w:val="24"/>
          <w:szCs w:val="24"/>
          <w:lang w:eastAsia="ru-RU"/>
        </w:rPr>
        <w:t>Корсаковского</w:t>
      </w:r>
      <w:proofErr w:type="spellEnd"/>
      <w:r w:rsidRPr="00B95658">
        <w:rPr>
          <w:rFonts w:ascii="Times New Roman" w:eastAsia="Times New Roman" w:hAnsi="Times New Roman" w:cs="Times New Roman"/>
          <w:sz w:val="24"/>
          <w:szCs w:val="24"/>
          <w:lang w:eastAsia="ru-RU"/>
        </w:rPr>
        <w:t xml:space="preserve"> сельского поселения</w:t>
      </w:r>
    </w:p>
    <w:p w:rsidR="00B95658" w:rsidRPr="008B5380" w:rsidRDefault="00097E15" w:rsidP="008B5380">
      <w:pPr>
        <w:autoSpaceDE w:val="0"/>
        <w:autoSpaceDN w:val="0"/>
        <w:adjustRightInd w:val="0"/>
        <w:spacing w:after="0" w:line="240" w:lineRule="auto"/>
        <w:ind w:left="413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 января 2024 года № 11</w:t>
      </w:r>
    </w:p>
    <w:p w:rsidR="005741F2" w:rsidRPr="005741F2" w:rsidRDefault="008B5380" w:rsidP="005741F2">
      <w:pPr>
        <w:autoSpaceDE w:val="0"/>
        <w:autoSpaceDN w:val="0"/>
        <w:adjustRightInd w:val="0"/>
        <w:spacing w:after="0" w:line="240" w:lineRule="auto"/>
        <w:ind w:left="4139"/>
        <w:contextualSpacing/>
        <w:jc w:val="center"/>
        <w:rPr>
          <w:rFonts w:ascii="Times New Roman" w:eastAsia="Times New Roman" w:hAnsi="Times New Roman" w:cs="Times New Roman"/>
          <w:sz w:val="24"/>
          <w:szCs w:val="24"/>
          <w:lang w:eastAsia="ru-RU"/>
        </w:rPr>
      </w:pPr>
      <w:bookmarkStart w:id="2" w:name="_Hlk153553809"/>
      <w:r w:rsidRPr="008B5380">
        <w:rPr>
          <w:rFonts w:ascii="Times New Roman" w:eastAsia="Times New Roman" w:hAnsi="Times New Roman" w:cs="Times New Roman"/>
          <w:sz w:val="24"/>
          <w:szCs w:val="24"/>
          <w:lang w:eastAsia="ru-RU"/>
        </w:rPr>
        <w:t>к Порядку учета бюджетных и денежных обязательств получателей средств</w:t>
      </w:r>
      <w:r w:rsidR="007820DD">
        <w:rPr>
          <w:rFonts w:ascii="Times New Roman" w:eastAsia="Times New Roman" w:hAnsi="Times New Roman" w:cs="Times New Roman"/>
          <w:sz w:val="24"/>
          <w:szCs w:val="24"/>
          <w:lang w:eastAsia="ru-RU"/>
        </w:rPr>
        <w:t xml:space="preserve"> </w:t>
      </w:r>
      <w:bookmarkEnd w:id="2"/>
      <w:r w:rsidR="00097E15">
        <w:rPr>
          <w:rFonts w:ascii="Times New Roman" w:eastAsia="Times New Roman" w:hAnsi="Times New Roman" w:cs="Times New Roman"/>
          <w:sz w:val="24"/>
          <w:szCs w:val="24"/>
          <w:lang w:eastAsia="ru-RU"/>
        </w:rPr>
        <w:t xml:space="preserve">бюджета </w:t>
      </w:r>
      <w:proofErr w:type="spellStart"/>
      <w:r w:rsidR="00097E15">
        <w:rPr>
          <w:rFonts w:ascii="Times New Roman" w:eastAsia="Times New Roman" w:hAnsi="Times New Roman" w:cs="Times New Roman"/>
          <w:sz w:val="24"/>
          <w:szCs w:val="24"/>
          <w:lang w:eastAsia="ru-RU"/>
        </w:rPr>
        <w:t>Нечаевского</w:t>
      </w:r>
      <w:proofErr w:type="spellEnd"/>
      <w:r w:rsidR="005741F2" w:rsidRPr="005741F2">
        <w:rPr>
          <w:rFonts w:ascii="Times New Roman" w:eastAsia="Times New Roman" w:hAnsi="Times New Roman" w:cs="Times New Roman"/>
          <w:sz w:val="24"/>
          <w:szCs w:val="24"/>
          <w:lang w:eastAsia="ru-RU"/>
        </w:rPr>
        <w:t xml:space="preserve"> </w:t>
      </w:r>
      <w:proofErr w:type="spellStart"/>
      <w:r w:rsidR="005741F2" w:rsidRPr="005741F2">
        <w:rPr>
          <w:rFonts w:ascii="Times New Roman" w:eastAsia="Times New Roman" w:hAnsi="Times New Roman" w:cs="Times New Roman"/>
          <w:sz w:val="24"/>
          <w:szCs w:val="24"/>
          <w:lang w:eastAsia="ru-RU"/>
        </w:rPr>
        <w:t>сельскогопоселения</w:t>
      </w:r>
      <w:proofErr w:type="spellEnd"/>
      <w:r w:rsidR="005741F2" w:rsidRPr="005741F2">
        <w:rPr>
          <w:rFonts w:ascii="Times New Roman" w:eastAsia="Times New Roman" w:hAnsi="Times New Roman" w:cs="Times New Roman"/>
          <w:sz w:val="24"/>
          <w:szCs w:val="24"/>
          <w:lang w:eastAsia="ru-RU"/>
        </w:rPr>
        <w:t xml:space="preserve"> </w:t>
      </w:r>
      <w:proofErr w:type="spellStart"/>
      <w:r w:rsidR="005741F2" w:rsidRPr="005741F2">
        <w:rPr>
          <w:rFonts w:ascii="Times New Roman" w:eastAsia="Times New Roman" w:hAnsi="Times New Roman" w:cs="Times New Roman"/>
          <w:sz w:val="24"/>
          <w:szCs w:val="24"/>
          <w:lang w:eastAsia="ru-RU"/>
        </w:rPr>
        <w:t>Корсаковского</w:t>
      </w:r>
      <w:proofErr w:type="spellEnd"/>
      <w:r w:rsidR="005741F2" w:rsidRPr="005741F2">
        <w:rPr>
          <w:rFonts w:ascii="Times New Roman" w:eastAsia="Times New Roman" w:hAnsi="Times New Roman" w:cs="Times New Roman"/>
          <w:sz w:val="24"/>
          <w:szCs w:val="24"/>
          <w:lang w:eastAsia="ru-RU"/>
        </w:rPr>
        <w:t xml:space="preserve"> района Орловской области»</w:t>
      </w:r>
    </w:p>
    <w:p w:rsidR="008B5380" w:rsidRPr="008B5380" w:rsidRDefault="008B5380" w:rsidP="008B5380">
      <w:pPr>
        <w:autoSpaceDE w:val="0"/>
        <w:autoSpaceDN w:val="0"/>
        <w:adjustRightInd w:val="0"/>
        <w:spacing w:after="0" w:line="240" w:lineRule="auto"/>
        <w:ind w:left="4139"/>
        <w:jc w:val="center"/>
        <w:rPr>
          <w:rFonts w:ascii="Times New Roman" w:eastAsia="Times New Roman" w:hAnsi="Times New Roman" w:cs="Times New Roman"/>
          <w:sz w:val="24"/>
          <w:szCs w:val="24"/>
          <w:lang w:eastAsia="ru-RU"/>
        </w:rPr>
      </w:pPr>
    </w:p>
    <w:p w:rsidR="008B5380" w:rsidRPr="008B5380" w:rsidRDefault="008B5380" w:rsidP="008B5380">
      <w:pPr>
        <w:widowControl w:val="0"/>
        <w:autoSpaceDE w:val="0"/>
        <w:autoSpaceDN w:val="0"/>
        <w:spacing w:after="0" w:line="240" w:lineRule="auto"/>
        <w:jc w:val="both"/>
        <w:rPr>
          <w:rFonts w:ascii="Tahoma" w:eastAsia="Times New Roman" w:hAnsi="Tahoma" w:cs="Tahoma"/>
          <w:sz w:val="20"/>
          <w:szCs w:val="20"/>
          <w:lang w:eastAsia="ru-RU"/>
        </w:rPr>
      </w:pPr>
    </w:p>
    <w:p w:rsidR="008B5380" w:rsidRPr="008B5380" w:rsidRDefault="008B5380" w:rsidP="008B5380">
      <w:pPr>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Перечень</w:t>
      </w:r>
    </w:p>
    <w:p w:rsidR="008B5380" w:rsidRPr="00B95658" w:rsidRDefault="008B5380" w:rsidP="00B95658">
      <w:pPr>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документов, на основании которых возникают бюджетные обязательства получателей </w:t>
      </w:r>
      <w:proofErr w:type="gramStart"/>
      <w:r w:rsidRPr="008B5380">
        <w:rPr>
          <w:rFonts w:ascii="Times New Roman" w:eastAsia="Times New Roman" w:hAnsi="Times New Roman" w:cs="Times New Roman"/>
          <w:sz w:val="24"/>
          <w:szCs w:val="24"/>
          <w:lang w:eastAsia="ru-RU"/>
        </w:rPr>
        <w:t>средств  бюджета</w:t>
      </w:r>
      <w:proofErr w:type="gramEnd"/>
      <w:r w:rsidR="007820DD">
        <w:rPr>
          <w:rFonts w:ascii="Times New Roman" w:eastAsia="Times New Roman" w:hAnsi="Times New Roman" w:cs="Times New Roman"/>
          <w:sz w:val="24"/>
          <w:szCs w:val="24"/>
          <w:lang w:eastAsia="ru-RU"/>
        </w:rPr>
        <w:t xml:space="preserve"> сельского поселения</w:t>
      </w:r>
      <w:r w:rsidRPr="008B5380">
        <w:rPr>
          <w:rFonts w:ascii="Times New Roman" w:eastAsia="Times New Roman" w:hAnsi="Times New Roman" w:cs="Times New Roman"/>
          <w:sz w:val="24"/>
          <w:szCs w:val="24"/>
          <w:lang w:eastAsia="ru-RU"/>
        </w:rPr>
        <w:t xml:space="preserve"> и документов, подтверждающих возникновение денежных обязательств получателей средств бюджета</w:t>
      </w:r>
      <w:r w:rsidR="007820DD">
        <w:rPr>
          <w:rFonts w:ascii="Times New Roman" w:eastAsia="Times New Roman" w:hAnsi="Times New Roman" w:cs="Times New Roman"/>
          <w:sz w:val="24"/>
          <w:szCs w:val="24"/>
          <w:lang w:eastAsia="ru-RU"/>
        </w:rPr>
        <w:t xml:space="preserve"> поселения</w:t>
      </w:r>
      <w:bookmarkStart w:id="3" w:name="P536"/>
      <w:bookmarkEnd w:id="3"/>
    </w:p>
    <w:p w:rsidR="008B5380" w:rsidRPr="008B5380" w:rsidRDefault="008B5380" w:rsidP="008B5380">
      <w:pPr>
        <w:widowControl w:val="0"/>
        <w:autoSpaceDE w:val="0"/>
        <w:autoSpaceDN w:val="0"/>
        <w:spacing w:after="0" w:line="240" w:lineRule="auto"/>
        <w:jc w:val="both"/>
        <w:rPr>
          <w:rFonts w:ascii="Tahoma" w:eastAsia="Times New Roman" w:hAnsi="Tahoma" w:cs="Tahoma"/>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5151"/>
      </w:tblGrid>
      <w:tr w:rsidR="008B5380" w:rsidRPr="008B5380" w:rsidTr="00B95658">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п/п</w:t>
            </w:r>
          </w:p>
        </w:tc>
        <w:tc>
          <w:tcPr>
            <w:tcW w:w="3605" w:type="dxa"/>
          </w:tcPr>
          <w:p w:rsidR="008B5380" w:rsidRPr="008B5380" w:rsidRDefault="008B5380" w:rsidP="007820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Документ, на основании которого возникает бюджетное обязательство получателя средств бюджета</w:t>
            </w:r>
            <w:r w:rsidR="007820DD">
              <w:rPr>
                <w:rFonts w:ascii="Times New Roman" w:eastAsia="Times New Roman" w:hAnsi="Times New Roman" w:cs="Times New Roman"/>
                <w:sz w:val="24"/>
                <w:szCs w:val="24"/>
                <w:lang w:eastAsia="ru-RU"/>
              </w:rPr>
              <w:t xml:space="preserve"> поселения</w:t>
            </w:r>
          </w:p>
        </w:tc>
        <w:tc>
          <w:tcPr>
            <w:tcW w:w="5151" w:type="dxa"/>
          </w:tcPr>
          <w:p w:rsidR="008B5380" w:rsidRPr="008B5380" w:rsidRDefault="008B5380" w:rsidP="007820D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Документ, подтверждающий возникновение денежного обязательства получателя средств  бюджета</w:t>
            </w:r>
            <w:r w:rsidR="007820DD">
              <w:rPr>
                <w:rFonts w:ascii="Times New Roman" w:eastAsia="Times New Roman" w:hAnsi="Times New Roman" w:cs="Times New Roman"/>
                <w:sz w:val="24"/>
                <w:szCs w:val="24"/>
                <w:lang w:eastAsia="ru-RU"/>
              </w:rPr>
              <w:t xml:space="preserve"> поселения</w:t>
            </w:r>
          </w:p>
        </w:tc>
      </w:tr>
      <w:tr w:rsidR="008B5380" w:rsidRPr="008B5380" w:rsidTr="00B95658">
        <w:trPr>
          <w:trHeight w:val="187"/>
        </w:trPr>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1</w:t>
            </w:r>
          </w:p>
        </w:tc>
        <w:tc>
          <w:tcPr>
            <w:tcW w:w="3605"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546"/>
            <w:bookmarkEnd w:id="4"/>
            <w:r w:rsidRPr="008B5380">
              <w:rPr>
                <w:rFonts w:ascii="Times New Roman" w:eastAsia="Times New Roman" w:hAnsi="Times New Roman" w:cs="Times New Roman"/>
                <w:sz w:val="24"/>
                <w:szCs w:val="24"/>
                <w:lang w:eastAsia="ru-RU"/>
              </w:rPr>
              <w:t>2</w:t>
            </w:r>
          </w:p>
        </w:tc>
        <w:tc>
          <w:tcPr>
            <w:tcW w:w="5151"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547"/>
            <w:bookmarkEnd w:id="5"/>
            <w:r w:rsidRPr="008B5380">
              <w:rPr>
                <w:rFonts w:ascii="Times New Roman" w:eastAsia="Times New Roman" w:hAnsi="Times New Roman" w:cs="Times New Roman"/>
                <w:sz w:val="24"/>
                <w:szCs w:val="24"/>
                <w:lang w:eastAsia="ru-RU"/>
              </w:rPr>
              <w:t>3</w:t>
            </w:r>
          </w:p>
        </w:tc>
      </w:tr>
      <w:tr w:rsidR="008B5380" w:rsidRPr="008B5380" w:rsidTr="00B95658">
        <w:trPr>
          <w:trHeight w:val="821"/>
        </w:trPr>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1.</w:t>
            </w:r>
          </w:p>
        </w:tc>
        <w:tc>
          <w:tcPr>
            <w:tcW w:w="3605"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549"/>
            <w:bookmarkEnd w:id="6"/>
            <w:r w:rsidRPr="008B5380">
              <w:rPr>
                <w:rFonts w:ascii="Times New Roman" w:eastAsia="Times New Roman" w:hAnsi="Times New Roman" w:cs="Times New Roman"/>
                <w:sz w:val="24"/>
                <w:szCs w:val="24"/>
                <w:lang w:eastAsia="ru-RU"/>
              </w:rPr>
              <w:t>Извещение об осуществлении закупки</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tr w:rsidR="008B5380" w:rsidRPr="008B5380" w:rsidTr="00B95658">
        <w:tc>
          <w:tcPr>
            <w:tcW w:w="662" w:type="dxa"/>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_Hlk151995697"/>
            <w:r w:rsidRPr="008B5380">
              <w:rPr>
                <w:rFonts w:ascii="Times New Roman" w:eastAsia="Times New Roman" w:hAnsi="Times New Roman" w:cs="Times New Roman"/>
                <w:sz w:val="24"/>
                <w:szCs w:val="24"/>
                <w:lang w:eastAsia="ru-RU"/>
              </w:rPr>
              <w:t>2.</w:t>
            </w:r>
          </w:p>
        </w:tc>
        <w:tc>
          <w:tcPr>
            <w:tcW w:w="3605"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552"/>
            <w:bookmarkEnd w:id="8"/>
            <w:r w:rsidRPr="008B5380">
              <w:rPr>
                <w:rFonts w:ascii="Times New Roman" w:eastAsia="Times New Roman" w:hAnsi="Times New Roman" w:cs="Times New Roman"/>
                <w:sz w:val="24"/>
                <w:szCs w:val="24"/>
                <w:lang w:eastAsia="ru-RU"/>
              </w:rPr>
              <w:t>Приглашение принять участие в определении поставщика (подрядчика, исполнителя)</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Формирование денежного обязательства не предусматривается</w:t>
            </w:r>
          </w:p>
        </w:tc>
      </w:tr>
      <w:bookmarkEnd w:id="7"/>
      <w:tr w:rsidR="008B5380" w:rsidRPr="008B5380" w:rsidTr="00B95658">
        <w:tc>
          <w:tcPr>
            <w:tcW w:w="662" w:type="dxa"/>
            <w:vMerge w:val="restart"/>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3.</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w:t>
            </w:r>
          </w:p>
          <w:p w:rsidR="008B5380" w:rsidRPr="008B5380" w:rsidRDefault="008B5380" w:rsidP="008B53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5380">
              <w:rPr>
                <w:rFonts w:ascii="Times New Roman" w:eastAsia="Calibri" w:hAnsi="Times New Roman" w:cs="Times New Roman"/>
                <w:sz w:val="24"/>
                <w:szCs w:val="24"/>
              </w:rPr>
              <w:t xml:space="preserve">в </w:t>
            </w:r>
            <w:r w:rsidRPr="008B5380">
              <w:rPr>
                <w:rFonts w:ascii="Times New Roman" w:eastAsia="Times New Roman" w:hAnsi="Times New Roman" w:cs="Times New Roman"/>
                <w:sz w:val="24"/>
                <w:szCs w:val="24"/>
                <w:lang w:eastAsia="ru-RU"/>
              </w:rPr>
              <w:t xml:space="preserve">реестр контрактов, за исключением муниципальных контрактов, указанных в </w:t>
            </w:r>
            <w:hyperlink w:anchor="P651" w:history="1">
              <w:r w:rsidRPr="008B5380">
                <w:rPr>
                  <w:rFonts w:ascii="Times New Roman" w:eastAsia="Times New Roman" w:hAnsi="Times New Roman" w:cs="Times New Roman"/>
                  <w:sz w:val="24"/>
                  <w:szCs w:val="24"/>
                  <w:lang w:eastAsia="ru-RU"/>
                </w:rPr>
                <w:t xml:space="preserve"> пункте</w:t>
              </w:r>
            </w:hyperlink>
            <w:r w:rsidRPr="008B5380">
              <w:rPr>
                <w:rFonts w:ascii="Times New Roman" w:eastAsia="Times New Roman" w:hAnsi="Times New Roman" w:cs="Times New Roman"/>
                <w:sz w:val="24"/>
                <w:szCs w:val="24"/>
                <w:lang w:eastAsia="ru-RU"/>
              </w:rPr>
              <w:t xml:space="preserve"> 13 настоящего перечня</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выполненных работ</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об оказании услуг</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приема-передачи</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557"/>
            <w:bookmarkEnd w:id="9"/>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Calibri"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8B5380" w:rsidRPr="008B5380" w:rsidTr="00B95658">
        <w:tc>
          <w:tcPr>
            <w:tcW w:w="662" w:type="dxa"/>
            <w:vMerge/>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rPr>
                <w:rFonts w:ascii="Times New Roman" w:eastAsia="Calibri" w:hAnsi="Times New Roman" w:cs="Times New Roman"/>
                <w:sz w:val="24"/>
                <w:szCs w:val="24"/>
              </w:rPr>
            </w:pPr>
            <w:r w:rsidRPr="008B5380">
              <w:rPr>
                <w:rFonts w:ascii="Times New Roman" w:eastAsia="Calibri" w:hAnsi="Times New Roman" w:cs="Times New Roman"/>
                <w:sz w:val="24"/>
                <w:szCs w:val="24"/>
              </w:rPr>
              <w:t>Документ о приемке поставленных товаров, выполненных работ (их результатов, в том числе этапов), оказанных услуг, в том числе в электронной форме</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Счет-фактура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Товарная накладная (унифицированная </w:t>
            </w:r>
            <w:hyperlink r:id="rId22" w:history="1">
              <w:r w:rsidRPr="008B5380">
                <w:rPr>
                  <w:rFonts w:ascii="Times New Roman" w:eastAsia="Times New Roman" w:hAnsi="Times New Roman" w:cs="Times New Roman"/>
                  <w:sz w:val="24"/>
                  <w:szCs w:val="24"/>
                  <w:lang w:eastAsia="ru-RU"/>
                </w:rPr>
                <w:t>форма N ТОРГ-12</w:t>
              </w:r>
            </w:hyperlink>
            <w:r w:rsidRPr="008B5380">
              <w:rPr>
                <w:rFonts w:ascii="Times New Roman" w:eastAsia="Times New Roman" w:hAnsi="Times New Roman" w:cs="Times New Roman"/>
                <w:sz w:val="24"/>
                <w:szCs w:val="24"/>
                <w:lang w:eastAsia="ru-RU"/>
              </w:rPr>
              <w:t>) (ф. 0330212)</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Универсальный передаточный документ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Чек</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Calibri" w:hAnsi="Times New Roman" w:cs="Times New Roman"/>
                <w:sz w:val="24"/>
                <w:szCs w:val="24"/>
              </w:rPr>
              <w:t>Иной документ, подтверждающий возникновение денежного обязательства получателя средств районного бюджета (далее – 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муниципального контракта</w:t>
            </w:r>
          </w:p>
        </w:tc>
      </w:tr>
      <w:tr w:rsidR="008B5380" w:rsidRPr="008B5380" w:rsidTr="00B95658">
        <w:tc>
          <w:tcPr>
            <w:tcW w:w="662" w:type="dxa"/>
            <w:vMerge w:val="restart"/>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4.</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571"/>
            <w:bookmarkEnd w:id="10"/>
            <w:r w:rsidRPr="008B5380">
              <w:rPr>
                <w:rFonts w:ascii="Times New Roman" w:eastAsia="Times New Roman" w:hAnsi="Times New Roman" w:cs="Times New Roman"/>
                <w:sz w:val="24"/>
                <w:szCs w:val="24"/>
                <w:lang w:eastAsia="ru-RU"/>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651" w:history="1">
              <w:r w:rsidRPr="008B5380">
                <w:rPr>
                  <w:rFonts w:ascii="Times New Roman" w:eastAsia="Times New Roman" w:hAnsi="Times New Roman" w:cs="Times New Roman"/>
                  <w:sz w:val="24"/>
                  <w:szCs w:val="24"/>
                  <w:lang w:eastAsia="ru-RU"/>
                </w:rPr>
                <w:t xml:space="preserve"> пункте</w:t>
              </w:r>
            </w:hyperlink>
            <w:r w:rsidRPr="008B5380">
              <w:rPr>
                <w:rFonts w:ascii="Times New Roman" w:eastAsia="Times New Roman" w:hAnsi="Times New Roman" w:cs="Times New Roman"/>
                <w:sz w:val="24"/>
                <w:szCs w:val="24"/>
                <w:lang w:eastAsia="ru-RU"/>
              </w:rPr>
              <w:t xml:space="preserve"> 13 настоящего перечня</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выполненных работ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об оказании услуг</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Акт приема-передачи</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Договор (в случае осуществления авансовых платежей в соответствии с условиями договора, внесения арендной платы по договору)</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Справка-расчет или иной документ, являющийся основанием для оплаты неустойки</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Счет-фактура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Товарная накладная (унифицированная </w:t>
            </w:r>
            <w:hyperlink r:id="rId23" w:history="1">
              <w:r w:rsidRPr="008B5380">
                <w:rPr>
                  <w:rFonts w:ascii="Times New Roman" w:eastAsia="Times New Roman" w:hAnsi="Times New Roman" w:cs="Times New Roman"/>
                  <w:sz w:val="24"/>
                  <w:szCs w:val="24"/>
                  <w:lang w:eastAsia="ru-RU"/>
                </w:rPr>
                <w:t>форма N ТОРГ-12</w:t>
              </w:r>
            </w:hyperlink>
            <w:r w:rsidRPr="008B5380">
              <w:rPr>
                <w:rFonts w:ascii="Times New Roman" w:eastAsia="Times New Roman" w:hAnsi="Times New Roman" w:cs="Times New Roman"/>
                <w:sz w:val="24"/>
                <w:szCs w:val="24"/>
                <w:lang w:eastAsia="ru-RU"/>
              </w:rPr>
              <w:t>) (ф. 0330212)</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Универсальный передаточный документ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Чек</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w:t>
            </w:r>
            <w:r w:rsidRPr="008B5380">
              <w:rPr>
                <w:rFonts w:ascii="Times New Roman" w:eastAsia="Times New Roman" w:hAnsi="Times New Roman" w:cs="Times New Roman"/>
                <w:sz w:val="24"/>
                <w:szCs w:val="24"/>
                <w:lang w:eastAsia="ru-RU"/>
              </w:rPr>
              <w:lastRenderedPageBreak/>
              <w:t>договора</w:t>
            </w:r>
          </w:p>
        </w:tc>
      </w:tr>
      <w:tr w:rsidR="008B5380" w:rsidRPr="008B5380" w:rsidTr="00B95658">
        <w:trPr>
          <w:trHeight w:val="24"/>
        </w:trPr>
        <w:tc>
          <w:tcPr>
            <w:tcW w:w="662" w:type="dxa"/>
            <w:vMerge w:val="restart"/>
          </w:tcPr>
          <w:p w:rsidR="008B5380" w:rsidRPr="008B5380" w:rsidRDefault="008B5380"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1" w:name="P583"/>
            <w:bookmarkEnd w:id="11"/>
            <w:r w:rsidRPr="008B5380">
              <w:rPr>
                <w:rFonts w:ascii="Times New Roman" w:eastAsia="Times New Roman" w:hAnsi="Times New Roman" w:cs="Times New Roman"/>
                <w:sz w:val="24"/>
                <w:szCs w:val="24"/>
                <w:lang w:eastAsia="ru-RU"/>
              </w:rPr>
              <w:lastRenderedPageBreak/>
              <w:t>5.</w:t>
            </w:r>
          </w:p>
        </w:tc>
        <w:tc>
          <w:tcPr>
            <w:tcW w:w="3605" w:type="dxa"/>
            <w:vMerge w:val="restart"/>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bookmarkStart w:id="12" w:name="P584"/>
            <w:bookmarkEnd w:id="12"/>
            <w:r w:rsidRPr="008B5380">
              <w:rPr>
                <w:rFonts w:ascii="Times New Roman" w:eastAsia="Times New Roman" w:hAnsi="Times New Roman" w:cs="Times New Roman"/>
                <w:sz w:val="24"/>
                <w:szCs w:val="24"/>
                <w:lang w:eastAsia="ru-RU"/>
              </w:rPr>
              <w:t xml:space="preserve">Соглашение о предоставлении из районного бюджета местным бюджетам межбюджетного трансферта в форме субсидии, субвенции, иного межбюджетного трансферта </w:t>
            </w:r>
            <w:r w:rsidRPr="008B5380">
              <w:rPr>
                <w:rFonts w:ascii="Times New Roman" w:eastAsia="Calibri" w:hAnsi="Times New Roman" w:cs="Times New Roman"/>
                <w:sz w:val="24"/>
                <w:szCs w:val="24"/>
              </w:rPr>
              <w:t xml:space="preserve">(далее - соглашение о предоставлении межбюджетного трансферта) </w:t>
            </w:r>
          </w:p>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Pr>
          <w:p w:rsidR="008B5380" w:rsidRPr="008B5380" w:rsidRDefault="008B5380" w:rsidP="008B5380">
            <w:pPr>
              <w:autoSpaceDE w:val="0"/>
              <w:autoSpaceDN w:val="0"/>
              <w:adjustRightInd w:val="0"/>
              <w:spacing w:after="0" w:line="240" w:lineRule="auto"/>
              <w:jc w:val="both"/>
              <w:rPr>
                <w:rFonts w:ascii="Times New Roman" w:eastAsia="Calibri" w:hAnsi="Times New Roman" w:cs="Times New Roman"/>
                <w:sz w:val="24"/>
                <w:szCs w:val="24"/>
              </w:rPr>
            </w:pPr>
            <w:r w:rsidRPr="008B5380">
              <w:rPr>
                <w:rFonts w:ascii="Times New Roman" w:eastAsia="Calibri"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районного бюджета, источником финансового обеспечения которых являются межбюджетные трансферты</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соглашения о предоставлении межбюджетного трансферта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 xml:space="preserve">Казначейское обеспечение обязательств (код </w:t>
            </w:r>
            <w:hyperlink r:id="rId24" w:history="1">
              <w:r w:rsidRPr="008B5380">
                <w:rPr>
                  <w:rFonts w:ascii="Times New Roman" w:eastAsia="Times New Roman" w:hAnsi="Times New Roman" w:cs="Times New Roman"/>
                  <w:color w:val="000000"/>
                  <w:sz w:val="24"/>
                  <w:szCs w:val="24"/>
                  <w:lang w:eastAsia="ru-RU"/>
                </w:rPr>
                <w:t>формы</w:t>
              </w:r>
            </w:hyperlink>
            <w:r w:rsidRPr="008B5380">
              <w:rPr>
                <w:rFonts w:ascii="Times New Roman" w:eastAsia="Times New Roman" w:hAnsi="Times New Roman" w:cs="Times New Roman"/>
                <w:color w:val="000000"/>
                <w:sz w:val="24"/>
                <w:szCs w:val="24"/>
                <w:lang w:eastAsia="ru-RU"/>
              </w:rPr>
              <w:t xml:space="preserve"> по ОКУД 05061</w:t>
            </w:r>
            <w:r w:rsidRPr="008B5380">
              <w:rPr>
                <w:rFonts w:ascii="Times New Roman" w:eastAsia="Times New Roman" w:hAnsi="Times New Roman" w:cs="Times New Roman"/>
                <w:sz w:val="24"/>
                <w:szCs w:val="24"/>
                <w:lang w:eastAsia="ru-RU"/>
              </w:rPr>
              <w:t>10)</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районного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B5380" w:rsidRPr="008B5380" w:rsidTr="00B95658">
        <w:tc>
          <w:tcPr>
            <w:tcW w:w="662" w:type="dxa"/>
            <w:vMerge w:val="restart"/>
          </w:tcPr>
          <w:p w:rsidR="008B5380" w:rsidRPr="008B5380" w:rsidRDefault="00D234F1"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B5380" w:rsidRPr="008B5380">
              <w:rPr>
                <w:rFonts w:ascii="Times New Roman" w:eastAsia="Times New Roman" w:hAnsi="Times New Roman" w:cs="Times New Roman"/>
                <w:sz w:val="24"/>
                <w:szCs w:val="24"/>
                <w:lang w:eastAsia="ru-RU"/>
              </w:rPr>
              <w:t>.</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3" w:name="P633"/>
            <w:bookmarkEnd w:id="13"/>
            <w:r w:rsidRPr="008B5380">
              <w:rPr>
                <w:rFonts w:ascii="Times New Roman" w:eastAsia="Times New Roman" w:hAnsi="Times New Roman" w:cs="Times New Roman"/>
                <w:sz w:val="24"/>
                <w:szCs w:val="24"/>
                <w:lang w:eastAsia="ru-RU"/>
              </w:rPr>
              <w:t xml:space="preserve">Приказ об утверждении Штатного расписания с расчетом годового фонда оплаты труда </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Записка-расчет об исчислении среднего заработка при предоставлении отпуска, увольнении и других случаях </w:t>
            </w:r>
            <w:hyperlink r:id="rId25" w:history="1">
              <w:r w:rsidRPr="008B5380">
                <w:rPr>
                  <w:rFonts w:ascii="Times New Roman" w:eastAsia="Times New Roman" w:hAnsi="Times New Roman" w:cs="Times New Roman"/>
                  <w:color w:val="000000"/>
                  <w:sz w:val="24"/>
                  <w:szCs w:val="24"/>
                  <w:lang w:eastAsia="ru-RU"/>
                </w:rPr>
                <w:t>(ф. 0504425)</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Расчетно-платежная ведомость </w:t>
            </w:r>
            <w:hyperlink r:id="rId26" w:history="1">
              <w:r w:rsidRPr="008B5380">
                <w:rPr>
                  <w:rFonts w:ascii="Times New Roman" w:eastAsia="Times New Roman" w:hAnsi="Times New Roman" w:cs="Times New Roman"/>
                  <w:color w:val="000000"/>
                  <w:sz w:val="24"/>
                  <w:szCs w:val="24"/>
                  <w:lang w:eastAsia="ru-RU"/>
                </w:rPr>
                <w:t>(ф. 0504401)</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Расчетная ведомость </w:t>
            </w:r>
            <w:hyperlink r:id="rId27" w:history="1">
              <w:r w:rsidRPr="008B5380">
                <w:rPr>
                  <w:rFonts w:ascii="Times New Roman" w:eastAsia="Times New Roman" w:hAnsi="Times New Roman" w:cs="Times New Roman"/>
                  <w:color w:val="000000"/>
                  <w:sz w:val="24"/>
                  <w:szCs w:val="24"/>
                  <w:lang w:eastAsia="ru-RU"/>
                </w:rPr>
                <w:t>(ф. 0504402)</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8B5380" w:rsidRPr="008B5380" w:rsidTr="00B95658">
        <w:tc>
          <w:tcPr>
            <w:tcW w:w="662" w:type="dxa"/>
            <w:vMerge w:val="restart"/>
          </w:tcPr>
          <w:p w:rsidR="008B5380" w:rsidRPr="008B5380" w:rsidRDefault="00D234F1"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B5380" w:rsidRPr="008B5380">
              <w:rPr>
                <w:rFonts w:ascii="Times New Roman" w:eastAsia="Times New Roman" w:hAnsi="Times New Roman" w:cs="Times New Roman"/>
                <w:sz w:val="24"/>
                <w:szCs w:val="24"/>
                <w:lang w:eastAsia="ru-RU"/>
              </w:rPr>
              <w:t>.</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639"/>
            <w:bookmarkEnd w:id="14"/>
            <w:r w:rsidRPr="008B5380">
              <w:rPr>
                <w:rFonts w:ascii="Times New Roman" w:eastAsia="Times New Roman" w:hAnsi="Times New Roman" w:cs="Times New Roman"/>
                <w:sz w:val="24"/>
                <w:szCs w:val="24"/>
                <w:lang w:eastAsia="ru-RU"/>
              </w:rPr>
              <w:t xml:space="preserve">Исполнительный документ </w:t>
            </w:r>
            <w:r w:rsidRPr="008B5380">
              <w:rPr>
                <w:rFonts w:ascii="Times New Roman" w:eastAsia="Times New Roman" w:hAnsi="Times New Roman" w:cs="Times New Roman"/>
                <w:sz w:val="24"/>
                <w:szCs w:val="24"/>
                <w:lang w:eastAsia="ru-RU"/>
              </w:rPr>
              <w:lastRenderedPageBreak/>
              <w:t>(исполнительный лист, судебный приказ) (далее - исполнительный документ)</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lastRenderedPageBreak/>
              <w:t xml:space="preserve">Бухгалтерская справка </w:t>
            </w:r>
            <w:hyperlink r:id="rId28" w:history="1">
              <w:r w:rsidRPr="008B5380">
                <w:rPr>
                  <w:rFonts w:ascii="Times New Roman" w:eastAsia="Times New Roman" w:hAnsi="Times New Roman" w:cs="Times New Roman"/>
                  <w:color w:val="000000"/>
                  <w:sz w:val="24"/>
                  <w:szCs w:val="24"/>
                  <w:lang w:eastAsia="ru-RU"/>
                </w:rPr>
                <w:t>(ф. 0504833)</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График выплат по исполнительному документу, предусматривающему выплаты периодического характера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Исполнительный документ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Справка-расчет</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исполнительного документа</w:t>
            </w:r>
          </w:p>
        </w:tc>
      </w:tr>
      <w:tr w:rsidR="008B5380" w:rsidRPr="008B5380" w:rsidTr="00B95658">
        <w:tc>
          <w:tcPr>
            <w:tcW w:w="662" w:type="dxa"/>
            <w:vMerge w:val="restart"/>
          </w:tcPr>
          <w:p w:rsidR="008B5380" w:rsidRPr="008B5380" w:rsidRDefault="00C4681C" w:rsidP="008B5380">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P645"/>
            <w:bookmarkEnd w:id="15"/>
            <w:r>
              <w:rPr>
                <w:rFonts w:ascii="Times New Roman" w:eastAsia="Times New Roman" w:hAnsi="Times New Roman" w:cs="Times New Roman"/>
                <w:sz w:val="24"/>
                <w:szCs w:val="24"/>
                <w:lang w:eastAsia="ru-RU"/>
              </w:rPr>
              <w:t>8</w:t>
            </w:r>
            <w:r w:rsidR="008B5380" w:rsidRPr="008B5380">
              <w:rPr>
                <w:rFonts w:ascii="Times New Roman" w:eastAsia="Times New Roman" w:hAnsi="Times New Roman" w:cs="Times New Roman"/>
                <w:sz w:val="24"/>
                <w:szCs w:val="24"/>
                <w:lang w:eastAsia="ru-RU"/>
              </w:rPr>
              <w:t>.</w:t>
            </w:r>
          </w:p>
        </w:tc>
        <w:tc>
          <w:tcPr>
            <w:tcW w:w="3605" w:type="dxa"/>
            <w:vMerge w:val="restart"/>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6" w:name="P646"/>
            <w:bookmarkEnd w:id="16"/>
            <w:r w:rsidRPr="008B5380">
              <w:rPr>
                <w:rFonts w:ascii="Times New Roman" w:eastAsia="Times New Roman" w:hAnsi="Times New Roman" w:cs="Times New Roman"/>
                <w:sz w:val="24"/>
                <w:szCs w:val="24"/>
                <w:lang w:eastAsia="ru-RU"/>
              </w:rPr>
              <w:t>Решение налогового органа о взыскании налога, сбора, пеней и штрафов (далее - решение налогового органа)</w:t>
            </w: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8B5380">
              <w:rPr>
                <w:rFonts w:ascii="Times New Roman" w:eastAsia="Times New Roman" w:hAnsi="Times New Roman" w:cs="Times New Roman"/>
                <w:color w:val="000000"/>
                <w:sz w:val="24"/>
                <w:szCs w:val="24"/>
                <w:lang w:eastAsia="ru-RU"/>
              </w:rPr>
              <w:t xml:space="preserve">Бухгалтерская справка </w:t>
            </w:r>
            <w:hyperlink r:id="rId29" w:history="1">
              <w:r w:rsidRPr="008B5380">
                <w:rPr>
                  <w:rFonts w:ascii="Times New Roman" w:eastAsia="Times New Roman" w:hAnsi="Times New Roman" w:cs="Times New Roman"/>
                  <w:color w:val="000000"/>
                  <w:sz w:val="24"/>
                  <w:szCs w:val="24"/>
                  <w:lang w:eastAsia="ru-RU"/>
                </w:rPr>
                <w:t>(ф. 0504833)</w:t>
              </w:r>
            </w:hyperlink>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Решение налогового органа</w:t>
            </w:r>
          </w:p>
        </w:tc>
      </w:tr>
      <w:tr w:rsidR="008B5380" w:rsidRPr="008B5380" w:rsidTr="00B95658">
        <w:tc>
          <w:tcPr>
            <w:tcW w:w="662"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Справка-расчет</w:t>
            </w:r>
          </w:p>
        </w:tc>
      </w:tr>
      <w:tr w:rsidR="008B5380" w:rsidRPr="008B5380" w:rsidTr="00B95658">
        <w:tc>
          <w:tcPr>
            <w:tcW w:w="662" w:type="dxa"/>
            <w:vMerge/>
            <w:tcBorders>
              <w:bottom w:val="single" w:sz="4" w:space="0" w:color="auto"/>
            </w:tcBorders>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3605" w:type="dxa"/>
            <w:vMerge/>
            <w:tcBorders>
              <w:bottom w:val="single" w:sz="4" w:space="0" w:color="auto"/>
            </w:tcBorders>
          </w:tcPr>
          <w:p w:rsidR="008B5380" w:rsidRPr="008B5380" w:rsidRDefault="008B5380" w:rsidP="008B5380">
            <w:pPr>
              <w:spacing w:after="1" w:line="0" w:lineRule="atLeast"/>
              <w:rPr>
                <w:rFonts w:ascii="Times New Roman" w:eastAsia="Times New Roman" w:hAnsi="Times New Roman" w:cs="Times New Roman"/>
                <w:sz w:val="24"/>
                <w:szCs w:val="24"/>
                <w:lang w:eastAsia="ru-RU"/>
              </w:rPr>
            </w:pPr>
          </w:p>
        </w:tc>
        <w:tc>
          <w:tcPr>
            <w:tcW w:w="5151" w:type="dxa"/>
          </w:tcPr>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B5380">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решения налогового органа</w:t>
            </w:r>
          </w:p>
        </w:tc>
      </w:tr>
      <w:tr w:rsidR="00D1122D" w:rsidRPr="008B5380" w:rsidTr="00B95658">
        <w:tc>
          <w:tcPr>
            <w:tcW w:w="662" w:type="dxa"/>
            <w:vMerge w:val="restart"/>
          </w:tcPr>
          <w:p w:rsidR="00D1122D" w:rsidRPr="000F6F34" w:rsidRDefault="00D1122D" w:rsidP="005A7656">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bookmarkStart w:id="17" w:name="P651"/>
            <w:bookmarkEnd w:id="17"/>
            <w:r>
              <w:rPr>
                <w:rFonts w:ascii="Times New Roman" w:eastAsia="Times New Roman" w:hAnsi="Times New Roman" w:cs="Times New Roman"/>
                <w:color w:val="000000"/>
                <w:sz w:val="24"/>
                <w:szCs w:val="24"/>
                <w:lang w:eastAsia="ru-RU"/>
              </w:rPr>
              <w:t>9</w:t>
            </w:r>
            <w:r w:rsidRPr="000F6F34">
              <w:rPr>
                <w:rFonts w:ascii="Times New Roman" w:eastAsia="Times New Roman" w:hAnsi="Times New Roman" w:cs="Times New Roman"/>
                <w:color w:val="000000"/>
                <w:sz w:val="24"/>
                <w:szCs w:val="24"/>
                <w:lang w:eastAsia="ru-RU"/>
              </w:rPr>
              <w:t>.</w:t>
            </w:r>
          </w:p>
          <w:p w:rsidR="00D1122D" w:rsidRPr="000F6F34" w:rsidRDefault="00D1122D" w:rsidP="005A7656">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tc>
        <w:tc>
          <w:tcPr>
            <w:tcW w:w="3605" w:type="dxa"/>
            <w:vMerge w:val="restart"/>
          </w:tcPr>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bookmarkStart w:id="18" w:name="P652"/>
            <w:bookmarkEnd w:id="18"/>
            <w:r w:rsidRPr="000F6F34">
              <w:rPr>
                <w:rFonts w:ascii="Times New Roman" w:eastAsia="Times New Roman" w:hAnsi="Times New Roman" w:cs="Times New Roman"/>
                <w:color w:val="000000"/>
                <w:sz w:val="24"/>
                <w:szCs w:val="24"/>
                <w:lang w:eastAsia="ru-RU"/>
              </w:rPr>
              <w:t xml:space="preserve">Документ, не определенный </w:t>
            </w:r>
            <w:hyperlink w:anchor="P557" w:history="1">
              <w:r w:rsidRPr="000F6F34">
                <w:rPr>
                  <w:rFonts w:ascii="Times New Roman" w:eastAsia="Times New Roman" w:hAnsi="Times New Roman" w:cs="Times New Roman"/>
                  <w:color w:val="000000"/>
                  <w:sz w:val="24"/>
                  <w:szCs w:val="24"/>
                  <w:lang w:eastAsia="ru-RU"/>
                </w:rPr>
                <w:t>пунктами 3</w:t>
              </w:r>
            </w:hyperlink>
            <w:r w:rsidRPr="000F6F34">
              <w:rPr>
                <w:rFonts w:ascii="Times New Roman" w:eastAsia="Times New Roman" w:hAnsi="Times New Roman" w:cs="Times New Roman"/>
                <w:color w:val="000000"/>
                <w:sz w:val="24"/>
                <w:szCs w:val="24"/>
                <w:lang w:eastAsia="ru-RU"/>
              </w:rPr>
              <w:t xml:space="preserve"> - 1</w:t>
            </w:r>
            <w:hyperlink w:anchor="P645" w:history="1">
              <w:r w:rsidRPr="000F6F34">
                <w:rPr>
                  <w:rFonts w:ascii="Times New Roman" w:eastAsia="Times New Roman" w:hAnsi="Times New Roman" w:cs="Times New Roman"/>
                  <w:color w:val="000000"/>
                  <w:sz w:val="24"/>
                  <w:szCs w:val="24"/>
                  <w:lang w:eastAsia="ru-RU"/>
                </w:rPr>
                <w:t>2</w:t>
              </w:r>
            </w:hyperlink>
            <w:r w:rsidRPr="000F6F34">
              <w:rPr>
                <w:rFonts w:ascii="Times New Roman" w:eastAsia="Times New Roman" w:hAnsi="Times New Roman" w:cs="Times New Roman"/>
                <w:color w:val="000000"/>
                <w:sz w:val="24"/>
                <w:szCs w:val="24"/>
                <w:lang w:eastAsia="ru-RU"/>
              </w:rPr>
              <w:t xml:space="preserve"> настоящего перечня, в соответствии с которым возникает бюджетное обязательство получателя средств бюджета поселения:</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color w:val="000000"/>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color w:val="000000"/>
                <w:sz w:val="24"/>
                <w:szCs w:val="24"/>
                <w:lang w:eastAsia="ru-RU"/>
              </w:rPr>
              <w:t xml:space="preserve">- договор, расчет по которому в соответствии с </w:t>
            </w:r>
            <w:r w:rsidRPr="000F6F34">
              <w:rPr>
                <w:rFonts w:ascii="Times New Roman" w:eastAsia="Times New Roman" w:hAnsi="Times New Roman" w:cs="Times New Roman"/>
                <w:color w:val="000000"/>
                <w:sz w:val="24"/>
                <w:szCs w:val="24"/>
                <w:lang w:eastAsia="ru-RU"/>
              </w:rPr>
              <w:lastRenderedPageBreak/>
              <w:t>законодательством Российской Федерации осуществляется наличными деньгами, если получателем средств бюджета поселения в Федеральное казначейство не направлены информация и документы по указанному договору для их включения в реестр контрактов;</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Генеральные условия (условия), эмиссия и обращения государственных ценных бумаг Орловской области;</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акт сверки взаимных расчетов;</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решение суда о расторжении государственного контракта (договора);</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0F6F34">
              <w:rPr>
                <w:rFonts w:ascii="Times New Roman" w:eastAsia="Times New Roman" w:hAnsi="Times New Roman" w:cs="Times New Roman"/>
                <w:b/>
                <w:sz w:val="24"/>
                <w:szCs w:val="24"/>
                <w:lang w:eastAsia="ru-RU"/>
              </w:rPr>
              <w:t xml:space="preserve">- </w:t>
            </w:r>
            <w:r w:rsidRPr="000F6F34">
              <w:rPr>
                <w:rFonts w:ascii="Times New Roman" w:eastAsia="Times New Roman" w:hAnsi="Times New Roman" w:cs="Times New Roman"/>
                <w:bCs/>
                <w:sz w:val="24"/>
                <w:szCs w:val="24"/>
                <w:lang w:eastAsia="ru-RU"/>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p w:rsidR="00D1122D" w:rsidRPr="000F6F34" w:rsidRDefault="00D1122D" w:rsidP="005A7656">
            <w:pPr>
              <w:widowControl w:val="0"/>
              <w:autoSpaceDE w:val="0"/>
              <w:autoSpaceDN w:val="0"/>
              <w:spacing w:after="0" w:line="240" w:lineRule="auto"/>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xml:space="preserve"> -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D1122D" w:rsidRPr="000F6F34" w:rsidRDefault="00D1122D" w:rsidP="005A7656">
            <w:pPr>
              <w:widowControl w:val="0"/>
              <w:autoSpaceDE w:val="0"/>
              <w:autoSpaceDN w:val="0"/>
              <w:spacing w:after="0" w:line="240" w:lineRule="auto"/>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xml:space="preserve">- государственный контракт на оказание финансовых услуг по предоставлению кредитных ресурсов Правительству Орловской области </w:t>
            </w:r>
            <w:proofErr w:type="gramStart"/>
            <w:r w:rsidRPr="000F6F34">
              <w:rPr>
                <w:rFonts w:ascii="Times New Roman" w:eastAsia="Times New Roman" w:hAnsi="Times New Roman" w:cs="Times New Roman"/>
                <w:sz w:val="24"/>
                <w:szCs w:val="24"/>
                <w:lang w:eastAsia="ru-RU"/>
              </w:rPr>
              <w:t>на  финансирование</w:t>
            </w:r>
            <w:proofErr w:type="gramEnd"/>
            <w:r w:rsidRPr="000F6F34">
              <w:rPr>
                <w:rFonts w:ascii="Times New Roman" w:eastAsia="Times New Roman" w:hAnsi="Times New Roman" w:cs="Times New Roman"/>
                <w:sz w:val="24"/>
                <w:szCs w:val="24"/>
                <w:lang w:eastAsia="ru-RU"/>
              </w:rPr>
              <w:t xml:space="preserve"> дефицита бюджета поселения и погашение долговых обязательств Орловской области.</w:t>
            </w:r>
          </w:p>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sz w:val="24"/>
                <w:szCs w:val="24"/>
                <w:lang w:eastAsia="ru-RU"/>
              </w:rPr>
              <w:t>Иной документ, в соответствии с которым возникает бюджетное обязательство получателя средств бюджета поселения, в том числе представляемый для оплаты в иностранной валюте</w:t>
            </w:r>
          </w:p>
        </w:tc>
        <w:tc>
          <w:tcPr>
            <w:tcW w:w="5151" w:type="dxa"/>
          </w:tcPr>
          <w:p w:rsidR="00D1122D" w:rsidRPr="000F6F34" w:rsidRDefault="00D1122D" w:rsidP="005A7656">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0F6F34">
              <w:rPr>
                <w:rFonts w:ascii="Times New Roman" w:eastAsia="Times New Roman" w:hAnsi="Times New Roman" w:cs="Times New Roman"/>
                <w:color w:val="000000"/>
                <w:sz w:val="24"/>
                <w:szCs w:val="24"/>
                <w:lang w:eastAsia="ru-RU"/>
              </w:rPr>
              <w:lastRenderedPageBreak/>
              <w:t xml:space="preserve">Авансовый отчет </w:t>
            </w:r>
            <w:hyperlink r:id="rId30" w:history="1">
              <w:r w:rsidRPr="000F6F34">
                <w:rPr>
                  <w:rFonts w:ascii="Times New Roman" w:eastAsia="Times New Roman" w:hAnsi="Times New Roman" w:cs="Times New Roman"/>
                  <w:color w:val="000000"/>
                  <w:sz w:val="24"/>
                  <w:szCs w:val="24"/>
                  <w:lang w:eastAsia="ru-RU"/>
                </w:rPr>
                <w:t>(ф. 0504505)</w:t>
              </w:r>
            </w:hyperlink>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Акт выполненных работ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Акт приема-передачи</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xml:space="preserve">Акт об оказании услуг </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Заявление на выдачу денежных средств под отчет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Заявление физического лица</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Решение суда о расторжении государственного контракта (договора)</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Квитанция</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 xml:space="preserve">Приказ о направлении в командировку, с </w:t>
            </w:r>
            <w:r w:rsidRPr="000F6F34">
              <w:rPr>
                <w:rFonts w:ascii="Times New Roman" w:eastAsia="Times New Roman" w:hAnsi="Times New Roman" w:cs="Times New Roman"/>
                <w:sz w:val="24"/>
                <w:szCs w:val="24"/>
                <w:lang w:eastAsia="ru-RU"/>
              </w:rPr>
              <w:lastRenderedPageBreak/>
              <w:t>прилагаемым расчетом командировочных сумм</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Служебная записка</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Справка-расчет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Borders>
              <w:bottom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Счет</w:t>
            </w:r>
          </w:p>
        </w:tc>
      </w:tr>
      <w:tr w:rsidR="00D1122D" w:rsidRPr="008B5380" w:rsidTr="00B95658">
        <w:tblPrEx>
          <w:tblBorders>
            <w:insideH w:val="nil"/>
          </w:tblBorders>
        </w:tblPrEx>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ahoma" w:eastAsia="Times New Roman" w:hAnsi="Tahoma" w:cs="Tahoma"/>
                <w:sz w:val="20"/>
                <w:szCs w:val="20"/>
                <w:lang w:eastAsia="ru-RU"/>
              </w:rPr>
            </w:pPr>
          </w:p>
        </w:tc>
        <w:tc>
          <w:tcPr>
            <w:tcW w:w="5151" w:type="dxa"/>
            <w:tcBorders>
              <w:top w:val="single" w:sz="4" w:space="0" w:color="auto"/>
              <w:bottom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Счет-фактура</w:t>
            </w:r>
          </w:p>
        </w:tc>
      </w:tr>
      <w:tr w:rsidR="00D1122D" w:rsidRPr="008B5380" w:rsidTr="00B95658">
        <w:tblPrEx>
          <w:tblBorders>
            <w:insideH w:val="nil"/>
          </w:tblBorders>
        </w:tblPrEx>
        <w:tc>
          <w:tcPr>
            <w:tcW w:w="662" w:type="dxa"/>
            <w:vMerge/>
          </w:tcPr>
          <w:p w:rsidR="00D1122D" w:rsidRPr="008B5380" w:rsidRDefault="00D1122D" w:rsidP="008B538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5151" w:type="dxa"/>
            <w:tcBorders>
              <w:top w:val="single" w:sz="4" w:space="0" w:color="auto"/>
              <w:bottom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color w:val="000000"/>
                <w:sz w:val="24"/>
                <w:szCs w:val="24"/>
                <w:lang w:eastAsia="ru-RU"/>
              </w:rPr>
              <w:t xml:space="preserve">Товарная накладная (унифицированная </w:t>
            </w:r>
            <w:hyperlink r:id="rId31" w:history="1">
              <w:r w:rsidRPr="000F6F34">
                <w:rPr>
                  <w:rFonts w:ascii="Times New Roman" w:eastAsia="Times New Roman" w:hAnsi="Times New Roman" w:cs="Times New Roman"/>
                  <w:color w:val="000000"/>
                  <w:sz w:val="24"/>
                  <w:szCs w:val="24"/>
                  <w:lang w:eastAsia="ru-RU"/>
                </w:rPr>
                <w:t>форма N ТОРГ-12</w:t>
              </w:r>
            </w:hyperlink>
            <w:r w:rsidRPr="000F6F34">
              <w:rPr>
                <w:rFonts w:ascii="Times New Roman" w:eastAsia="Times New Roman" w:hAnsi="Times New Roman" w:cs="Times New Roman"/>
                <w:sz w:val="24"/>
                <w:szCs w:val="24"/>
                <w:lang w:eastAsia="ru-RU"/>
              </w:rPr>
              <w:t>) (ф. 0330212)</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5151" w:type="dxa"/>
            <w:tcBorders>
              <w:top w:val="single" w:sz="4" w:space="0" w:color="auto"/>
            </w:tcBorders>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Универсальный передаточный документ</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Чек</w:t>
            </w:r>
          </w:p>
        </w:tc>
      </w:tr>
      <w:tr w:rsidR="00D1122D" w:rsidRPr="008B5380" w:rsidTr="00B95658">
        <w:tc>
          <w:tcPr>
            <w:tcW w:w="662"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3605" w:type="dxa"/>
            <w:vMerge/>
          </w:tcPr>
          <w:p w:rsidR="00D1122D" w:rsidRPr="008B5380" w:rsidRDefault="00D1122D" w:rsidP="008B5380">
            <w:pPr>
              <w:spacing w:after="1" w:line="0" w:lineRule="atLeast"/>
              <w:rPr>
                <w:rFonts w:ascii="Times New Roman" w:eastAsia="Times New Roman" w:hAnsi="Times New Roman" w:cs="Times New Roman"/>
                <w:sz w:val="24"/>
                <w:szCs w:val="24"/>
                <w:lang w:eastAsia="ru-RU"/>
              </w:rPr>
            </w:pPr>
          </w:p>
        </w:tc>
        <w:tc>
          <w:tcPr>
            <w:tcW w:w="5151" w:type="dxa"/>
          </w:tcPr>
          <w:p w:rsidR="00D1122D" w:rsidRPr="008B5380" w:rsidRDefault="00D1122D"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F6F34">
              <w:rPr>
                <w:rFonts w:ascii="Times New Roman" w:eastAsia="Times New Roman" w:hAnsi="Times New Roman" w:cs="Times New Roman"/>
                <w:sz w:val="24"/>
                <w:szCs w:val="24"/>
                <w:lang w:eastAsia="ru-RU"/>
              </w:rPr>
              <w:t>Иной документ, подтверждающий возникновение денежного обязательства по бюджетному обязательству получателя средств бюджета поселения, в том числе представляемый для оплаты в иностранной валюте</w:t>
            </w:r>
          </w:p>
        </w:tc>
      </w:tr>
    </w:tbl>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B5380" w:rsidRPr="008B5380" w:rsidRDefault="008B5380" w:rsidP="008B538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1B95" w:rsidRPr="000E3D6D" w:rsidRDefault="000E3D6D">
      <w:pPr>
        <w:rPr>
          <w:sz w:val="28"/>
          <w:szCs w:val="28"/>
        </w:rPr>
      </w:pPr>
      <w:r w:rsidRPr="000E3D6D">
        <w:rPr>
          <w:sz w:val="28"/>
          <w:szCs w:val="28"/>
        </w:rPr>
        <w:t xml:space="preserve">   </w:t>
      </w:r>
      <w:proofErr w:type="spellStart"/>
      <w:r w:rsidRPr="000E3D6D">
        <w:rPr>
          <w:sz w:val="28"/>
          <w:szCs w:val="28"/>
        </w:rPr>
        <w:t>И.</w:t>
      </w:r>
      <w:proofErr w:type="gramStart"/>
      <w:r w:rsidRPr="000E3D6D">
        <w:rPr>
          <w:sz w:val="28"/>
          <w:szCs w:val="28"/>
        </w:rPr>
        <w:t>о.главы</w:t>
      </w:r>
      <w:proofErr w:type="spellEnd"/>
      <w:proofErr w:type="gramEnd"/>
      <w:r w:rsidRPr="000E3D6D">
        <w:rPr>
          <w:sz w:val="28"/>
          <w:szCs w:val="28"/>
        </w:rPr>
        <w:t xml:space="preserve"> администрации        </w:t>
      </w:r>
      <w:r>
        <w:rPr>
          <w:sz w:val="28"/>
          <w:szCs w:val="28"/>
        </w:rPr>
        <w:t xml:space="preserve">                    </w:t>
      </w:r>
      <w:r w:rsidRPr="000E3D6D">
        <w:rPr>
          <w:sz w:val="28"/>
          <w:szCs w:val="28"/>
        </w:rPr>
        <w:t xml:space="preserve">                                     </w:t>
      </w:r>
      <w:proofErr w:type="spellStart"/>
      <w:r w:rsidRPr="000E3D6D">
        <w:rPr>
          <w:sz w:val="28"/>
          <w:szCs w:val="28"/>
        </w:rPr>
        <w:t>М.Ю.Корнеско</w:t>
      </w:r>
      <w:proofErr w:type="spellEnd"/>
    </w:p>
    <w:sectPr w:rsidR="00251B95" w:rsidRPr="000E3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F80"/>
    <w:multiLevelType w:val="hybridMultilevel"/>
    <w:tmpl w:val="E9B8E46E"/>
    <w:lvl w:ilvl="0" w:tplc="12580DC6">
      <w:start w:val="1"/>
      <w:numFmt w:val="decimal"/>
      <w:lvlText w:val="%1."/>
      <w:lvlJc w:val="left"/>
      <w:pPr>
        <w:ind w:left="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F500E06">
      <w:start w:val="1"/>
      <w:numFmt w:val="lowerLetter"/>
      <w:lvlText w:val="%2"/>
      <w:lvlJc w:val="left"/>
      <w:pPr>
        <w:ind w:left="1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0781BDA">
      <w:start w:val="1"/>
      <w:numFmt w:val="lowerRoman"/>
      <w:lvlText w:val="%3"/>
      <w:lvlJc w:val="left"/>
      <w:pPr>
        <w:ind w:left="2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0A0ED7A">
      <w:start w:val="1"/>
      <w:numFmt w:val="decimal"/>
      <w:lvlText w:val="%4"/>
      <w:lvlJc w:val="left"/>
      <w:pPr>
        <w:ind w:left="31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AFA649C">
      <w:start w:val="1"/>
      <w:numFmt w:val="lowerLetter"/>
      <w:lvlText w:val="%5"/>
      <w:lvlJc w:val="left"/>
      <w:pPr>
        <w:ind w:left="3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1AC022">
      <w:start w:val="1"/>
      <w:numFmt w:val="lowerRoman"/>
      <w:lvlText w:val="%6"/>
      <w:lvlJc w:val="left"/>
      <w:pPr>
        <w:ind w:left="4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EB84046">
      <w:start w:val="1"/>
      <w:numFmt w:val="decimal"/>
      <w:lvlText w:val="%7"/>
      <w:lvlJc w:val="left"/>
      <w:pPr>
        <w:ind w:left="5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C6004DE">
      <w:start w:val="1"/>
      <w:numFmt w:val="lowerLetter"/>
      <w:lvlText w:val="%8"/>
      <w:lvlJc w:val="left"/>
      <w:pPr>
        <w:ind w:left="5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5A2A1C">
      <w:start w:val="1"/>
      <w:numFmt w:val="lowerRoman"/>
      <w:lvlText w:val="%9"/>
      <w:lvlJc w:val="left"/>
      <w:pPr>
        <w:ind w:left="6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1906A5B"/>
    <w:multiLevelType w:val="hybridMultilevel"/>
    <w:tmpl w:val="1B4809BC"/>
    <w:lvl w:ilvl="0" w:tplc="2C400D42">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1D"/>
    <w:rsid w:val="00007309"/>
    <w:rsid w:val="00097E15"/>
    <w:rsid w:val="000E3D6D"/>
    <w:rsid w:val="000E621D"/>
    <w:rsid w:val="00151961"/>
    <w:rsid w:val="001D036A"/>
    <w:rsid w:val="00251B95"/>
    <w:rsid w:val="00445ECD"/>
    <w:rsid w:val="004F2C17"/>
    <w:rsid w:val="00551E76"/>
    <w:rsid w:val="00560381"/>
    <w:rsid w:val="005741F2"/>
    <w:rsid w:val="00587681"/>
    <w:rsid w:val="005A2C70"/>
    <w:rsid w:val="006E7C20"/>
    <w:rsid w:val="007820DD"/>
    <w:rsid w:val="008B5380"/>
    <w:rsid w:val="008D3132"/>
    <w:rsid w:val="008E62C9"/>
    <w:rsid w:val="009A575B"/>
    <w:rsid w:val="00B615BB"/>
    <w:rsid w:val="00B95658"/>
    <w:rsid w:val="00C027BE"/>
    <w:rsid w:val="00C4681C"/>
    <w:rsid w:val="00D1122D"/>
    <w:rsid w:val="00D234F1"/>
    <w:rsid w:val="00D81687"/>
    <w:rsid w:val="00DA4D7A"/>
    <w:rsid w:val="00E5439C"/>
    <w:rsid w:val="00EE0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0BAE"/>
  <w15:docId w15:val="{BB4B2E7A-10A5-4299-A6A4-671F03BA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D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3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7466&amp;dst=100063" TargetMode="External"/><Relationship Id="rId18" Type="http://schemas.openxmlformats.org/officeDocument/2006/relationships/hyperlink" Target="https://login.consultant.ru/link/?req=doc&amp;base=LAW&amp;n=417466&amp;dst=6" TargetMode="External"/><Relationship Id="rId26" Type="http://schemas.openxmlformats.org/officeDocument/2006/relationships/hyperlink" Target="consultantplus://offline/ref=6362BE85D73C08BF6F168CE9A96A5872889B3E73EB538F38045321315600B4EF4C91715A3DA2B913CF368F6CD36B6404F191A70CE152FAD7u8a6I" TargetMode="External"/><Relationship Id="rId3" Type="http://schemas.openxmlformats.org/officeDocument/2006/relationships/settings" Target="settings.xml"/><Relationship Id="rId21" Type="http://schemas.openxmlformats.org/officeDocument/2006/relationships/hyperlink" Target="https://login.consultant.ru/link/?req=doc&amp;base=LAW&amp;n=417466&amp;dst=100126" TargetMode="External"/><Relationship Id="rId7" Type="http://schemas.openxmlformats.org/officeDocument/2006/relationships/hyperlink" Target="https://login.consultant.ru/link/?req=doc&amp;base=LAW&amp;n=462703&amp;dst=100371" TargetMode="External"/><Relationship Id="rId12" Type="http://schemas.openxmlformats.org/officeDocument/2006/relationships/hyperlink" Target="https://login.consultant.ru/link/?req=doc&amp;base=LAW&amp;n=417466&amp;dst=100063" TargetMode="External"/><Relationship Id="rId17" Type="http://schemas.openxmlformats.org/officeDocument/2006/relationships/hyperlink" Target="https://login.consultant.ru/link/?req=doc&amp;base=LAW&amp;n=455092&amp;dst=100826" TargetMode="External"/><Relationship Id="rId25" Type="http://schemas.openxmlformats.org/officeDocument/2006/relationships/hyperlink" Target="consultantplus://offline/ref=6362BE85D73C08BF6F168CE9A96A5872889B3E73EB538F38045321315600B4EF4C91715A3DA2B213C3368F6CD36B6404F191A70CE152FAD7u8a6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37002&amp;dst=100595" TargetMode="External"/><Relationship Id="rId20" Type="http://schemas.openxmlformats.org/officeDocument/2006/relationships/hyperlink" Target="https://login.consultant.ru/link/?req=doc&amp;base=LAW&amp;n=417466&amp;dst=100097" TargetMode="External"/><Relationship Id="rId29" Type="http://schemas.openxmlformats.org/officeDocument/2006/relationships/hyperlink" Target="consultantplus://offline/ref=6362BE85D73C08BF6F168CE9A96A5872889B3E73EB538F38045321315600B4EF4C91715A3DA1B912CE368F6CD36B6404F191A70CE152FAD7u8a6I" TargetMode="External"/><Relationship Id="rId1" Type="http://schemas.openxmlformats.org/officeDocument/2006/relationships/numbering" Target="numbering.xml"/><Relationship Id="rId6" Type="http://schemas.openxmlformats.org/officeDocument/2006/relationships/hyperlink" Target="https://login.consultant.ru/link/?req=doc&amp;base=LAW&amp;n=462703&amp;dst=100368" TargetMode="External"/><Relationship Id="rId11" Type="http://schemas.openxmlformats.org/officeDocument/2006/relationships/hyperlink" Target="https://login.consultant.ru/link/?req=doc&amp;base=LAW&amp;n=417466&amp;dst=100063" TargetMode="External"/><Relationship Id="rId24" Type="http://schemas.openxmlformats.org/officeDocument/2006/relationships/hyperlink" Target="consultantplus://offline/ref=6362BE85D73C08BF6F168CE9A96A58728899357DEF508F38045321315600B4EF4C91715A3DA3BB17CF368F6CD36B6404F191A70CE152FAD7u8a6I"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ogin.consultant.ru/link/?req=doc&amp;base=LAW&amp;n=437002&amp;dst=20" TargetMode="External"/><Relationship Id="rId23" Type="http://schemas.openxmlformats.org/officeDocument/2006/relationships/hyperlink" Target="consultantplus://offline/ref=6362BE85D73C08BF6F168CE9A96A5872899E347DEF5FD2320C0A2D33510FEBF84BD87D5B3CA5BD14C0698A79C2336905EE8EA410FD50F8uDa4I" TargetMode="External"/><Relationship Id="rId28" Type="http://schemas.openxmlformats.org/officeDocument/2006/relationships/hyperlink" Target="consultantplus://offline/ref=6362BE85D73C08BF6F168CE9A96A5872889B3E73EB538F38045321315600B4EF4C91715A3DA1B912CE368F6CD36B6404F191A70CE152FAD7u8a6I" TargetMode="External"/><Relationship Id="rId10" Type="http://schemas.openxmlformats.org/officeDocument/2006/relationships/hyperlink" Target="https://login.consultant.ru/link/?req=doc&amp;base=LAW&amp;n=437002&amp;dst=100142" TargetMode="External"/><Relationship Id="rId19" Type="http://schemas.openxmlformats.org/officeDocument/2006/relationships/hyperlink" Target="https://login.consultant.ru/link/?req=doc&amp;base=LAW&amp;n=417466&amp;dst=100097" TargetMode="External"/><Relationship Id="rId31" Type="http://schemas.openxmlformats.org/officeDocument/2006/relationships/hyperlink" Target="consultantplus://offline/ref=6362BE85D73C08BF6F168CE9A96A5872899E347DEF5FD2320C0A2D33510FEBF84BD87D5B3CA5BD14C0698A79C2336905EE8EA410FD50F8uDa4I"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6&amp;dst=101494" TargetMode="External"/><Relationship Id="rId14" Type="http://schemas.openxmlformats.org/officeDocument/2006/relationships/hyperlink" Target="https://login.consultant.ru/link/?req=doc&amp;base=LAW&amp;n=417466&amp;dst=100016" TargetMode="External"/><Relationship Id="rId22" Type="http://schemas.openxmlformats.org/officeDocument/2006/relationships/hyperlink" Target="consultantplus://offline/ref=6362BE85D73C08BF6F168CE9A96A5872899E347DEF5FD2320C0A2D33510FEBF84BD87D5B3CA5BD14C0698A79C2336905EE8EA410FD50F8uDa4I" TargetMode="External"/><Relationship Id="rId27" Type="http://schemas.openxmlformats.org/officeDocument/2006/relationships/hyperlink" Target="consultantplus://offline/ref=6362BE85D73C08BF6F168CE9A96A5872889B3E73EB538F38045321315600B4EF4C91715A3DA2BE13CC368F6CD36B6404F191A70CE152FAD7u8a6I" TargetMode="External"/><Relationship Id="rId30" Type="http://schemas.openxmlformats.org/officeDocument/2006/relationships/hyperlink" Target="consultantplus://offline/ref=6362BE85D73C08BF6F168CE9A96A5872889B3E73EB538F38045321315600B4EF4C91715A3DA1BA16CA368F6CD36B6404F191A70CE152FAD7u8a6I" TargetMode="External"/><Relationship Id="rId8" Type="http://schemas.openxmlformats.org/officeDocument/2006/relationships/hyperlink" Target="https://login.consultant.ru/link/?req=doc&amp;base=LAW&amp;n=462703&amp;dst=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Ваня</cp:lastModifiedBy>
  <cp:revision>12</cp:revision>
  <cp:lastPrinted>2024-02-19T09:03:00Z</cp:lastPrinted>
  <dcterms:created xsi:type="dcterms:W3CDTF">2024-02-19T08:28:00Z</dcterms:created>
  <dcterms:modified xsi:type="dcterms:W3CDTF">2024-02-26T13:17:00Z</dcterms:modified>
</cp:coreProperties>
</file>