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C" w:rsidRPr="00361B8C" w:rsidRDefault="00361B8C" w:rsidP="00361B8C">
      <w:p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 </w:t>
      </w:r>
      <w:r w:rsidRPr="00361B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1B8C" w:rsidRPr="00361B8C" w:rsidRDefault="00361B8C" w:rsidP="00361B8C">
      <w:pPr>
        <w:spacing w:after="0"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:rsidR="00361B8C" w:rsidRPr="00361B8C" w:rsidRDefault="00361B8C" w:rsidP="00361B8C">
      <w:pPr>
        <w:spacing w:after="0"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:rsidR="00361B8C" w:rsidRPr="00361B8C" w:rsidRDefault="00361B8C" w:rsidP="00361B8C">
      <w:pPr>
        <w:spacing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> </w:t>
      </w:r>
    </w:p>
    <w:p w:rsidR="00361B8C" w:rsidRPr="00361B8C" w:rsidRDefault="00361B8C" w:rsidP="00361B8C">
      <w:pPr>
        <w:spacing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361B8C">
        <w:rPr>
          <w:rFonts w:ascii="Times New Roman" w:hAnsi="Times New Roman" w:cs="Times New Roman"/>
          <w:b/>
          <w:sz w:val="24"/>
          <w:szCs w:val="24"/>
        </w:rPr>
        <w:t> </w:t>
      </w:r>
    </w:p>
    <w:p w:rsidR="00361B8C" w:rsidRPr="00361B8C" w:rsidRDefault="00361B8C" w:rsidP="00361B8C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> </w:t>
      </w:r>
    </w:p>
    <w:p w:rsidR="00361B8C" w:rsidRPr="00361B8C" w:rsidRDefault="00764587" w:rsidP="00361B8C">
      <w:p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24580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458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          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овомихайловка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P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361B8C">
        <w:rPr>
          <w:rStyle w:val="a4"/>
          <w:b w:val="0"/>
          <w:bCs w:val="0"/>
          <w:sz w:val="28"/>
          <w:szCs w:val="28"/>
        </w:rPr>
        <w:t xml:space="preserve">Об утверждении реестра муниципального </w:t>
      </w:r>
      <w:r>
        <w:rPr>
          <w:rStyle w:val="a4"/>
          <w:b w:val="0"/>
          <w:bCs w:val="0"/>
          <w:sz w:val="28"/>
          <w:szCs w:val="28"/>
        </w:rPr>
        <w:t xml:space="preserve">имущества Новомихайловского сельского поселения </w:t>
      </w:r>
      <w:proofErr w:type="spellStart"/>
      <w:r>
        <w:rPr>
          <w:rStyle w:val="a4"/>
          <w:b w:val="0"/>
          <w:bCs w:val="0"/>
          <w:sz w:val="28"/>
          <w:szCs w:val="28"/>
        </w:rPr>
        <w:t>Корсаковского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района Орловской области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Pr="00500A53" w:rsidRDefault="00361B8C" w:rsidP="00361B8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8C" w:rsidRPr="00500A53" w:rsidRDefault="00361B8C" w:rsidP="00361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500A53" w:rsidRPr="00500A53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Новомихайловского сельского поселения  </w:t>
      </w:r>
      <w:proofErr w:type="gramStart"/>
      <w:r w:rsidR="00500A53" w:rsidRPr="00500A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A53" w:rsidRPr="00500A53"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:rsidR="00500A53" w:rsidRPr="00500A53" w:rsidRDefault="00500A53" w:rsidP="00500A53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8C" w:rsidRPr="00500A53" w:rsidRDefault="00361B8C" w:rsidP="00500A53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муниципального 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</w:t>
      </w:r>
      <w:r w:rsidR="00245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1.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</w:t>
      </w:r>
      <w:bookmarkStart w:id="0" w:name="_GoBack"/>
      <w:bookmarkEnd w:id="0"/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 муниципального движимого имущества Новомихайловского сельского поселения на 01.01.202</w:t>
      </w:r>
      <w:r w:rsidR="00245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2.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  обнародовать в установленном порядке и разместить на официальном  сайте администрации </w:t>
      </w:r>
      <w:proofErr w:type="spellStart"/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.корсаково57.рф).   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0A5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оставляю за собой. </w:t>
      </w:r>
    </w:p>
    <w:p w:rsidR="00500A53" w:rsidRPr="00500A53" w:rsidRDefault="00500A53" w:rsidP="00500A53">
      <w:pPr>
        <w:pStyle w:val="a5"/>
        <w:ind w:left="1050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sz w:val="28"/>
          <w:szCs w:val="28"/>
        </w:rPr>
        <w:t> </w:t>
      </w:r>
    </w:p>
    <w:p w:rsidR="00500A53" w:rsidRPr="00500A53" w:rsidRDefault="00500A53" w:rsidP="0050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color w:val="000000"/>
          <w:sz w:val="28"/>
          <w:szCs w:val="28"/>
        </w:rPr>
        <w:t>Глава  сельского поселения</w:t>
      </w:r>
      <w:r w:rsidRPr="00500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             </w:t>
      </w:r>
      <w:r w:rsidRPr="00500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И.А. Васильчикова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764587" w:rsidRDefault="00764587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8417EE" w:rsidRDefault="008417EE"/>
    <w:p w:rsidR="00764587" w:rsidRDefault="00764587"/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Новомихайловского сельского поселения</w:t>
      </w:r>
    </w:p>
    <w:p w:rsidR="00764587" w:rsidRPr="00764587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64587" w:rsidRPr="0035176B" w:rsidRDefault="00764587" w:rsidP="00764587">
      <w:pPr>
        <w:spacing w:before="2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64587" w:rsidRPr="0035176B" w:rsidRDefault="00764587" w:rsidP="00764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недвижимого </w:t>
      </w: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имущества Новомихайловского сельского поселения</w:t>
      </w:r>
    </w:p>
    <w:p w:rsidR="00764587" w:rsidRPr="00764587" w:rsidRDefault="00764587" w:rsidP="00764587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01.01.2024</w:t>
      </w: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Ind w:w="-727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890"/>
        <w:gridCol w:w="1089"/>
        <w:gridCol w:w="1010"/>
        <w:gridCol w:w="1290"/>
        <w:gridCol w:w="920"/>
        <w:gridCol w:w="760"/>
        <w:gridCol w:w="868"/>
        <w:gridCol w:w="1043"/>
        <w:gridCol w:w="1091"/>
        <w:gridCol w:w="1001"/>
      </w:tblGrid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Площадь/протяженность</w:t>
            </w:r>
          </w:p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(иные параметры)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 и начисленной амортизации (износе)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возникновения и прекращения права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документов – оснований возникновения права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64587" w:rsidRPr="0035176B" w:rsidRDefault="00764587" w:rsidP="00851A15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ограничениях</w:t>
            </w:r>
            <w:proofErr w:type="gramEnd"/>
          </w:p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обременениях</w:t>
            </w:r>
            <w:proofErr w:type="gramEnd"/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 с/</w:t>
            </w:r>
            <w:proofErr w:type="spellStart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территории бывшего СПК «Михайловское»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57:12:0050201:268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280743+/-4636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1459863,6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 05.07.2016г 57-57/005-57/005/003/2016-293/1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№б/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10.12.2021</w:t>
            </w: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участок</w:t>
            </w:r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 с/</w:t>
            </w:r>
            <w:proofErr w:type="spellStart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РФ, Орловс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территории бывшего СПК «Михайловское»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57:12:0000000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:132 единое </w:t>
            </w:r>
          </w:p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422571+/-371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2197369,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16.04.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регистрации права от 30.04.2015г57-57/005-57-57/005-57/005/002/2015-218/1;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от 30.04.2015г 57-57/005-57/005/002/2015-217/1;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 30.04.2015г 57-57/005-57/005/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002/2015-216/1;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зареги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размещения военных захоронений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57:12:0420101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178+/-5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382.7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из ЕГРН 15.09.2022г. 57:12:0420101:470-57/058/2022-1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д.100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61кв.м.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482725,56 полностью амортизировано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овомихайловка, д.100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57:12:0420101:204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5000.0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199300.00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собственности на землю от 03.01.1993 №198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76458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Новомихайловского сельского поселения</w:t>
      </w:r>
    </w:p>
    <w:p w:rsidR="00764587" w:rsidRPr="00764587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6458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движимого имущества Новомихайловского сельского поселения</w:t>
      </w: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01.01.2024</w:t>
      </w: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Ind w:w="-22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1407"/>
        <w:gridCol w:w="1269"/>
        <w:gridCol w:w="1507"/>
        <w:gridCol w:w="1507"/>
        <w:gridCol w:w="1772"/>
        <w:gridCol w:w="1676"/>
      </w:tblGrid>
      <w:tr w:rsidR="00764587" w:rsidRPr="00FC4A77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документов —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4587" w:rsidRPr="00C0483D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076FF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076FF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«Чемпион» Т-433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8882,50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AC3D82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</w:t>
            </w:r>
          </w:p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2C5812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Бензиновая цепная пила «</w:t>
            </w:r>
            <w:proofErr w:type="spellStart"/>
            <w:r w:rsidRPr="00AE7C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Huter</w:t>
            </w:r>
            <w:proofErr w:type="spellEnd"/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9205.5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C3D82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</w:t>
            </w:r>
          </w:p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764587" w:rsidRDefault="00764587"/>
    <w:p w:rsidR="00764587" w:rsidRDefault="00764587"/>
    <w:p w:rsidR="00764587" w:rsidRDefault="00764587"/>
    <w:p w:rsidR="00764587" w:rsidRDefault="00764587"/>
    <w:sectPr w:rsidR="00764587" w:rsidSect="00764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7D32"/>
    <w:multiLevelType w:val="hybridMultilevel"/>
    <w:tmpl w:val="0AEA2828"/>
    <w:lvl w:ilvl="0" w:tplc="BEA40F3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1CAD"/>
    <w:multiLevelType w:val="multilevel"/>
    <w:tmpl w:val="B23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B8C"/>
    <w:rsid w:val="00245801"/>
    <w:rsid w:val="00361B8C"/>
    <w:rsid w:val="00500A53"/>
    <w:rsid w:val="00764587"/>
    <w:rsid w:val="008417EE"/>
    <w:rsid w:val="00943FFC"/>
    <w:rsid w:val="00D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8C"/>
    <w:rPr>
      <w:b/>
      <w:bCs/>
    </w:rPr>
  </w:style>
  <w:style w:type="paragraph" w:styleId="a5">
    <w:name w:val="List Paragraph"/>
    <w:basedOn w:val="a"/>
    <w:uiPriority w:val="34"/>
    <w:qFormat/>
    <w:rsid w:val="00500A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dom</cp:lastModifiedBy>
  <cp:revision>6</cp:revision>
  <dcterms:created xsi:type="dcterms:W3CDTF">2023-03-17T07:15:00Z</dcterms:created>
  <dcterms:modified xsi:type="dcterms:W3CDTF">2024-01-11T12:51:00Z</dcterms:modified>
</cp:coreProperties>
</file>