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F" w:rsidRPr="00CA7D1F" w:rsidRDefault="00CA7D1F" w:rsidP="00CA7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CA7D1F" w:rsidRPr="00CA7D1F" w:rsidRDefault="00CA7D1F" w:rsidP="00CA7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границах Корсаковского </w:t>
      </w:r>
      <w:r w:rsidR="0016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Орловской области на 202</w:t>
      </w:r>
      <w:r w:rsidR="00164011" w:rsidRPr="0016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A7D1F" w:rsidRPr="00CA7D1F" w:rsidRDefault="00CA7D1F" w:rsidP="00CA7D1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2020 года                     № 248 – ФЗ «О государственном контроле (надзоре) и муниципальном контроле в Российской Федерации», в целях осуществления муниципального жилищного контроля в границах Корсаковского района Орловской области                   п о с </w:t>
      </w:r>
      <w:proofErr w:type="gramStart"/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End"/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н о в л я ю:</w:t>
      </w: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в границах Корсаковского района Орловской области на 2</w:t>
      </w:r>
      <w:r w:rsidR="009C7725">
        <w:rPr>
          <w:rFonts w:ascii="Times New Roman" w:eastAsia="Calibri" w:hAnsi="Times New Roman" w:cs="Times New Roman"/>
          <w:color w:val="000000"/>
          <w:sz w:val="28"/>
          <w:szCs w:val="28"/>
        </w:rPr>
        <w:t>024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Отделу организационно — правовой, кадровой работы и делопроизводства 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администрации Корсаковского района Орловской области в сети «Интернет».</w:t>
      </w: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3.Постановление вступает в силу со дня его официального опубликования и распространяется на правоотношения, возникшие после</w:t>
      </w:r>
      <w:r w:rsidR="009C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1 января 2024</w:t>
      </w:r>
      <w:r w:rsidR="00DE0B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>года.</w:t>
      </w: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 Постановление администрации Корсаковского района Орло</w:t>
      </w:r>
      <w:r w:rsidR="0040683D">
        <w:rPr>
          <w:rFonts w:ascii="Times New Roman" w:eastAsia="Calibri" w:hAnsi="Times New Roman" w:cs="Times New Roman"/>
          <w:color w:val="000000"/>
          <w:sz w:val="28"/>
          <w:szCs w:val="28"/>
        </w:rPr>
        <w:t>вской области от 22</w:t>
      </w:r>
      <w:r w:rsidR="00FE5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2</w:t>
      </w:r>
      <w:r w:rsidR="0040683D">
        <w:rPr>
          <w:rFonts w:ascii="Times New Roman" w:eastAsia="Calibri" w:hAnsi="Times New Roman" w:cs="Times New Roman"/>
          <w:color w:val="000000"/>
          <w:sz w:val="28"/>
          <w:szCs w:val="28"/>
        </w:rPr>
        <w:t>022 года № 543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границах Корсаковского </w:t>
      </w:r>
      <w:r w:rsidR="009C7725">
        <w:rPr>
          <w:rFonts w:ascii="Times New Roman" w:eastAsia="Calibri" w:hAnsi="Times New Roman" w:cs="Times New Roman"/>
          <w:color w:val="000000"/>
          <w:sz w:val="28"/>
          <w:szCs w:val="28"/>
        </w:rPr>
        <w:t>района Орловской области на 2023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год.» признать</w:t>
      </w:r>
      <w:r w:rsidR="009C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утратившим силу с 1 января 2024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 Контроль за исполнением постановления оставляю за собой.</w:t>
      </w: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D1F" w:rsidRPr="00CA7D1F" w:rsidRDefault="00CA7D1F" w:rsidP="00CA7D1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>Глава района</w:t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В. Р. Кнодель </w:t>
      </w:r>
    </w:p>
    <w:p w:rsidR="00CA7D1F" w:rsidRPr="00CA7D1F" w:rsidRDefault="00CA7D1F" w:rsidP="00CA7D1F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                                               к </w:t>
      </w:r>
      <w:r w:rsidRPr="00CA7D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постановлению администрации Корсаковского района</w:t>
      </w:r>
    </w:p>
    <w:p w:rsidR="00CA7D1F" w:rsidRPr="00CA7D1F" w:rsidRDefault="00CA7D1F" w:rsidP="00CA7D1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Орловской области</w:t>
      </w:r>
    </w:p>
    <w:p w:rsidR="00CA7D1F" w:rsidRPr="00CA7D1F" w:rsidRDefault="00CA7D1F" w:rsidP="00CA7D1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bookmarkStart w:id="0" w:name="_GoBack"/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bookmarkEnd w:id="0"/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</w:t>
      </w:r>
    </w:p>
    <w:p w:rsidR="00CA7D1F" w:rsidRPr="00CA7D1F" w:rsidRDefault="00CA7D1F" w:rsidP="00CA7D1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Корсаковского </w:t>
      </w:r>
      <w:r w:rsidR="009C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Орловской области на 2024</w:t>
      </w: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CA7D1F" w:rsidRPr="00CA7D1F" w:rsidRDefault="00CA7D1F" w:rsidP="00CA7D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Корсаковского района, характеристика проблем, на решение которых направлена Программа</w:t>
      </w: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571" w:type="dxa"/>
        <w:tblInd w:w="-11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80"/>
        <w:gridCol w:w="3636"/>
        <w:gridCol w:w="5355"/>
      </w:tblGrid>
      <w:tr w:rsidR="00CA7D1F" w:rsidRPr="00CA7D1F" w:rsidTr="00CA2A4B">
        <w:trPr>
          <w:trHeight w:val="70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органа, уполномоченного                        на осуществление муниципального контроля                      в соответствующей сфере деятельности</w:t>
            </w:r>
          </w:p>
        </w:tc>
      </w:tr>
      <w:tr w:rsidR="00CA7D1F" w:rsidRPr="00CA7D1F" w:rsidTr="00CA2A4B">
        <w:trPr>
          <w:trHeight w:val="2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A7D1F" w:rsidRPr="00CA7D1F" w:rsidTr="00CA2A4B">
        <w:trPr>
          <w:trHeight w:val="70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D1F" w:rsidRPr="00CA7D1F" w:rsidRDefault="00CA7D1F" w:rsidP="00CA7D1F">
            <w:pPr>
              <w:spacing w:before="10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D1F" w:rsidRPr="00CA7D1F" w:rsidRDefault="00CA7D1F" w:rsidP="00CA7D1F">
            <w:pPr>
              <w:spacing w:before="10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F" w:rsidRPr="00CA7D1F" w:rsidRDefault="00CA7D1F" w:rsidP="00CA7D1F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Отдел экономики. строительства и ЖКХ администрации Корсаковского района</w:t>
            </w:r>
          </w:p>
        </w:tc>
      </w:tr>
    </w:tbl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CA7D1F" w:rsidRPr="00CA7D1F" w:rsidRDefault="00CA7D1F" w:rsidP="00CA7D1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A7D1F" w:rsidRPr="00CA7D1F" w:rsidRDefault="00CA7D1F" w:rsidP="00CA7D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A7D1F" w:rsidRPr="00CA7D1F" w:rsidRDefault="00CA7D1F" w:rsidP="00CA7D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строения, сооружения, которыми контролируемые лицами владеют и (или) пользуются и к которым предъявляются обязательные требования.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Контролируемыми лицами при осуществлении муниципального контроля являются: 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-физические лица; 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предприниматели;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юридические лица.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 Корсаковского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и внеплановые проверки по муниципальному жилищному контролю за соблюдением правил жилищного законодательства в отношении юридических лиц и индиви</w:t>
      </w:r>
      <w:r w:rsidR="00FE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предпринимателей в 2023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                              не проводились.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статьи 8. 2 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</w:t>
      </w:r>
      <w:r w:rsidR="00A5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контроля» в 2022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постановлением администрации Корсаковског</w:t>
      </w:r>
      <w:r w:rsidR="00A5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Орловской области от 22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</w:t>
      </w:r>
      <w:r w:rsidR="00A5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2022 года № 543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                          в границах Корсаковского </w:t>
      </w:r>
      <w:r w:rsidR="00FE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Орловской области на 2023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Контрольным органом в ра</w:t>
      </w:r>
      <w:r w:rsidR="00FE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мках реализации Программы в 2023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регулярно проводилась работа с населением по вопросам соблюдения требований жилищного законодательства.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Корсаковского района Орловской области в разделе «Муниципальный контроль» аккумулируется необходимая поднадзорным субъектам информация в части муниципального жилищного контроля (</w:t>
      </w:r>
      <w:hyperlink r:id="rId6" w:history="1">
        <w:r w:rsidRPr="00A57B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A57B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://корсаково57.рф/</w:t>
        </w:r>
      </w:hyperlink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</w:p>
    <w:p w:rsidR="00CA7D1F" w:rsidRPr="00CA7D1F" w:rsidRDefault="00CA7D1F" w:rsidP="00CA7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жилищный контроль, обязательных требований: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Задачами реализации Программы являются: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 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жилищный контроль, обязательных требований;</w:t>
      </w:r>
    </w:p>
    <w:p w:rsidR="00CA7D1F" w:rsidRPr="00CA7D1F" w:rsidRDefault="00CA7D1F" w:rsidP="00CA7D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субъектов, в отношении которых осуществляется муниципальный жилищный контроль, о соблюдении обязательных требований;</w:t>
      </w:r>
    </w:p>
    <w:p w:rsidR="00CA7D1F" w:rsidRPr="00CA7D1F" w:rsidRDefault="00CA7D1F" w:rsidP="00CA7D1F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A7D1F" w:rsidRPr="00CA7D1F" w:rsidRDefault="00CA7D1F" w:rsidP="00CA7D1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 Положением о муниципальном жилищном контроле на территории Корсаковского района Орловской области утвержденным Решением Корсаковского районного Совета народных депутатов Орловской области от 12 ноября 2021 года № </w:t>
      </w:r>
      <w:r w:rsidRPr="00CA7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18/1 – </w:t>
      </w:r>
      <w:r w:rsidRPr="00CA7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PC</w:t>
      </w:r>
      <w:r w:rsidR="007D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(</w:t>
      </w:r>
      <w:r w:rsidR="00A5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в редакции от 28.01.2022 №34/1-РС)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обобщение правоприменительной практики;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меры стимулирования добросовестности;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д) </w:t>
      </w:r>
      <w:proofErr w:type="spellStart"/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е) консультирование;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ж) профилактический визит.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7D1F" w:rsidRPr="00CA7D1F" w:rsidRDefault="00CA7D1F" w:rsidP="00CA7D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7D1F" w:rsidRPr="00CA7D1F" w:rsidRDefault="00CA7D1F" w:rsidP="00CA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CA7D1F" w:rsidRPr="00CA7D1F" w:rsidRDefault="00CA7D1F" w:rsidP="00CA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количество контролируемых лиц, в отношении которых проведены профилактические мероприятия;</w:t>
      </w:r>
    </w:p>
    <w:p w:rsidR="00CA7D1F" w:rsidRPr="00CA7D1F" w:rsidRDefault="00CA7D1F" w:rsidP="00CA7D1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</w:t>
      </w: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«О государственном контроле (надзоре) и муниципальном контроле в Российской Федерации».</w:t>
      </w:r>
    </w:p>
    <w:p w:rsidR="00CA7D1F" w:rsidRPr="00CA7D1F" w:rsidRDefault="00CA7D1F" w:rsidP="00CA7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A7D1F" w:rsidRPr="00CA7D1F" w:rsidRDefault="00CA7D1F" w:rsidP="00CA7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eastAsia="ru-RU"/>
        </w:rPr>
      </w:pPr>
      <w:r w:rsidRPr="00C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9360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"/>
        <w:gridCol w:w="3599"/>
        <w:gridCol w:w="2764"/>
        <w:gridCol w:w="2238"/>
      </w:tblGrid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Корсаковского района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экономики, строительства            и ЖКХ администрации Корсаковского района </w:t>
            </w:r>
          </w:p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организационно правовой, кадровой работы и делопроизводства администрации Корсаковского района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 , установленных 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экономики, строительства            и ЖКХ администрации 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Корсаковского района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юридических лиц и индивидуальных предпринимателей                                     по  телефону, на личном приеме, </w:t>
            </w:r>
            <w:r w:rsidRPr="00CA7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ходе проведения профилактических визитов,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соблюдения требований жилищного законодательства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экономики, строительства            и ЖКХ администрации Корсаковского района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Корсаковского района,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обеспечение соблюдения обязательных требований. </w:t>
            </w:r>
          </w:p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экономики, строительства            и ЖКХ администрации Корсаковского района </w:t>
            </w:r>
          </w:p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организационно правовой, кадровой работы и делопроизводства 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Корсаковского района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A7D1F" w:rsidRPr="00CA7D1F" w:rsidRDefault="00CA7D1F" w:rsidP="00CA7D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7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:rsidR="00CA7D1F" w:rsidRPr="00CA7D1F" w:rsidRDefault="00CA7D1F" w:rsidP="00CA7D1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CA7D1F" w:rsidRPr="00CA7D1F" w:rsidRDefault="00CA7D1F" w:rsidP="00C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Корсаковского района обеспечивает подготовку доклада с результатами обобщения правоприменительной практики администрации Корсаковского района (далее – доклад).</w:t>
            </w:r>
          </w:p>
          <w:p w:rsidR="00CA7D1F" w:rsidRPr="00CA7D1F" w:rsidRDefault="00CA7D1F" w:rsidP="00C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обеспечивает публичное обсуждение проекта доклада.</w:t>
            </w:r>
          </w:p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A7D1F" w:rsidRPr="00CA7D1F" w:rsidRDefault="00CA7D1F" w:rsidP="00CA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экономики, строительства            и ЖКХ администрации Корсаковского района </w:t>
            </w:r>
          </w:p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стимулирования добросовестности в соответствии с </w:t>
            </w:r>
            <w:r w:rsidRPr="00CA7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Федеральным законом от 31 июля 2020 года № 248-ФЗ "О государственном контроле (надзоре) и муниципальном контроле"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экономики, строительства            и ЖКХ администрации Корсаковского района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Объявление предостережений о недопустимости нарушения обязательных требований, в соответствии с </w:t>
            </w:r>
            <w:r w:rsidRPr="00CA7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Федеральным законом от 31 июля 2020 года № 248-ФЗ "О государственном контроле (надзоре) и муниципальном контроле"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если иной порядок не установлен федеральным законом 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экономики, строительства            и ЖКХ администрации Корсаковского района </w:t>
            </w:r>
          </w:p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</w:t>
            </w:r>
            <w:r w:rsidRPr="00CA7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Федеральным законом от 31 июля 2020 года № 248-ФЗ "О государственном контроле (надзоре) и муниципальном контроле"</w:t>
            </w: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в отношении которых осуществляется муниципальный жилищный контроль, обязательных требований</w:t>
            </w:r>
          </w:p>
        </w:tc>
      </w:tr>
      <w:tr w:rsidR="00CA7D1F" w:rsidRPr="00CA7D1F" w:rsidTr="00CA2A4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7D1F" w:rsidRPr="00CA7D1F" w:rsidRDefault="00CA7D1F" w:rsidP="00CA7D1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экономики, строительства            и ЖКХ администрации Корсаковского района</w:t>
            </w:r>
          </w:p>
        </w:tc>
      </w:tr>
    </w:tbl>
    <w:p w:rsidR="00CA7D1F" w:rsidRPr="00CA7D1F" w:rsidRDefault="00CA7D1F" w:rsidP="00CA7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D1F" w:rsidRPr="00CA7D1F" w:rsidRDefault="00CA7D1F" w:rsidP="009C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D1F" w:rsidRPr="00CA7D1F" w:rsidRDefault="00CA7D1F" w:rsidP="00CA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FF" w:rsidRDefault="00967AB1"/>
    <w:sectPr w:rsidR="00DD4FFF" w:rsidSect="00CA7D1F">
      <w:footnotePr>
        <w:pos w:val="beneathText"/>
      </w:footnotePr>
      <w:pgSz w:w="11905" w:h="16837"/>
      <w:pgMar w:top="1134" w:right="851" w:bottom="1134" w:left="170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82D"/>
    <w:multiLevelType w:val="hybridMultilevel"/>
    <w:tmpl w:val="C366D79C"/>
    <w:lvl w:ilvl="0" w:tplc="2DAA62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ED1120"/>
    <w:multiLevelType w:val="hybridMultilevel"/>
    <w:tmpl w:val="21F29978"/>
    <w:lvl w:ilvl="0" w:tplc="7B723F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F"/>
    <w:rsid w:val="00164011"/>
    <w:rsid w:val="002F7D90"/>
    <w:rsid w:val="00396090"/>
    <w:rsid w:val="0040683D"/>
    <w:rsid w:val="00797570"/>
    <w:rsid w:val="007D1A7C"/>
    <w:rsid w:val="00843AB8"/>
    <w:rsid w:val="00967AB1"/>
    <w:rsid w:val="009C7725"/>
    <w:rsid w:val="00A57B3B"/>
    <w:rsid w:val="00CA7D1F"/>
    <w:rsid w:val="00DE0B0C"/>
    <w:rsid w:val="00FC51F7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DA65"/>
  <w15:chartTrackingRefBased/>
  <w15:docId w15:val="{1EB00CFC-F743-4523-9FCC-6761F6C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A7D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6;&#1088;&#1089;&#1072;&#1082;&#1086;&#1074;&#1086;57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D610-FA78-4C72-91B8-E830E971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2022-10-20T12:25:00Z</dcterms:created>
  <dcterms:modified xsi:type="dcterms:W3CDTF">2023-09-26T08:22:00Z</dcterms:modified>
</cp:coreProperties>
</file>