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E" w:rsidRPr="000A206E" w:rsidRDefault="000A206E" w:rsidP="000A20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0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20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685800"/>
            <wp:effectExtent l="19050" t="0" r="7620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6E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A206E" w:rsidRPr="000A206E" w:rsidRDefault="000A206E" w:rsidP="000A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206E" w:rsidRPr="000A206E" w:rsidRDefault="000A206E" w:rsidP="000A206E">
      <w:pPr>
        <w:rPr>
          <w:rFonts w:ascii="Times New Roman" w:hAnsi="Times New Roman" w:cs="Times New Roman"/>
          <w:sz w:val="28"/>
          <w:szCs w:val="28"/>
        </w:rPr>
      </w:pPr>
      <w:r w:rsidRPr="000A206E">
        <w:rPr>
          <w:rFonts w:ascii="Times New Roman" w:hAnsi="Times New Roman" w:cs="Times New Roman"/>
          <w:sz w:val="28"/>
          <w:szCs w:val="28"/>
        </w:rPr>
        <w:t>------- 2023 года                                                                              № ---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206E">
        <w:rPr>
          <w:rFonts w:ascii="Times New Roman" w:hAnsi="Times New Roman" w:cs="Times New Roman"/>
          <w:sz w:val="28"/>
          <w:szCs w:val="28"/>
        </w:rPr>
        <w:t xml:space="preserve"> </w:t>
      </w:r>
      <w:r w:rsidRPr="000A206E">
        <w:rPr>
          <w:rFonts w:ascii="Times New Roman" w:hAnsi="Times New Roman" w:cs="Times New Roman"/>
          <w:sz w:val="24"/>
          <w:szCs w:val="24"/>
        </w:rPr>
        <w:t>д. Большие Озёрки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9D1D2A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Марьинского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Корсаковского района Орловской области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местных</w:t>
      </w:r>
      <w:r w:rsidR="000A20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налогах и сборах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D15F5E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 210-ФЗ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предоставления государственных </w:t>
        </w:r>
        <w:r w:rsidR="000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06.10. 2003 № 131-ФЗ 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Российской Федерации», руководствуясь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сельского  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210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Марьинского сельского поселения 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т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о местных налогах и сборах</w:t>
      </w:r>
      <w:r w:rsidR="000210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2.  </w:t>
      </w:r>
      <w:r w:rsidRPr="0044309F"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4430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309F"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24C6" w:rsidRPr="0012754F" w:rsidRDefault="00C824C6" w:rsidP="00C82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0A206E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 о. г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82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А. Н. Пехтерев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Приложение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 администрации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0A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 поселения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Корсаковского района Орловской области</w:t>
      </w:r>
    </w:p>
    <w:p w:rsidR="00C824C6" w:rsidRPr="001C693A" w:rsidRDefault="00C824C6" w:rsidP="00C82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  </w:t>
      </w:r>
      <w:r w:rsidR="000A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</w:t>
      </w:r>
      <w:proofErr w:type="gramStart"/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№ </w:t>
      </w:r>
      <w:r w:rsidR="000A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proofErr w:type="gramEnd"/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0210F5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210F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Административный регламент</w:t>
      </w:r>
    </w:p>
    <w:p w:rsidR="00C824C6" w:rsidRPr="000210F5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Марьинского</w:t>
      </w:r>
      <w:r w:rsidRPr="00021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Корсаковского района  Орловской области о местных налогах и сборах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Администрация), специалистами, предоставляющими муниципальную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физическими лицами, юридическими лицами, индивидуальными предпринимателями – получателями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8D6B22" w:rsidRDefault="00C824C6" w:rsidP="008D6B22">
      <w:pPr>
        <w:spacing w:after="0" w:line="240" w:lineRule="auto"/>
        <w:jc w:val="both"/>
        <w:rPr>
          <w:rStyle w:val="FontStyle53"/>
          <w:sz w:val="28"/>
          <w:szCs w:val="28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  <w:r w:rsidR="008D6B2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0A206E" w:rsidRPr="000A206E">
        <w:rPr>
          <w:rFonts w:ascii="Times New Roman" w:hAnsi="Times New Roman" w:cs="Times New Roman"/>
          <w:sz w:val="28"/>
          <w:szCs w:val="28"/>
        </w:rPr>
        <w:t xml:space="preserve">303588, Орловская область, </w:t>
      </w:r>
      <w:proofErr w:type="spellStart"/>
      <w:r w:rsidR="000A206E" w:rsidRPr="000A206E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0A206E" w:rsidRPr="000A206E">
        <w:rPr>
          <w:rFonts w:ascii="Times New Roman" w:hAnsi="Times New Roman" w:cs="Times New Roman"/>
          <w:sz w:val="28"/>
          <w:szCs w:val="28"/>
        </w:rPr>
        <w:t xml:space="preserve"> район, д. Большие Озёрки,             д. 117.</w:t>
      </w:r>
      <w:r w:rsidR="000A206E" w:rsidRPr="000A206E">
        <w:rPr>
          <w:rStyle w:val="FontStyle53"/>
          <w:sz w:val="28"/>
          <w:szCs w:val="28"/>
        </w:rPr>
        <w:t>;</w:t>
      </w:r>
      <w:r w:rsidR="008D6B22">
        <w:rPr>
          <w:rStyle w:val="FontStyle53"/>
          <w:sz w:val="28"/>
          <w:szCs w:val="28"/>
        </w:rPr>
        <w:t xml:space="preserve"> </w:t>
      </w:r>
    </w:p>
    <w:p w:rsidR="000A206E" w:rsidRPr="008D6B22" w:rsidRDefault="00C824C6" w:rsidP="008D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D6B22">
        <w:rPr>
          <w:rFonts w:ascii="Times New Roman" w:hAnsi="Times New Roman" w:cs="Times New Roman"/>
          <w:sz w:val="28"/>
          <w:szCs w:val="28"/>
        </w:rPr>
        <w:t xml:space="preserve">1.2.2. График (режим) приема заинтересованных лиц по вопросам предоставления муниципальной услуги должностными лицами Администрации </w:t>
      </w:r>
      <w:r w:rsidR="000A206E" w:rsidRPr="008D6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A206E" w:rsidRPr="000A206E">
        <w:rPr>
          <w:rFonts w:ascii="Times New Roman" w:hAnsi="Times New Roman" w:cs="Times New Roman"/>
          <w:sz w:val="28"/>
          <w:szCs w:val="28"/>
        </w:rPr>
        <w:t>Понедельник – пятница ,9.00 час.- 17.00 час.</w:t>
      </w:r>
    </w:p>
    <w:p w:rsidR="000A206E" w:rsidRPr="006F7A40" w:rsidRDefault="000A206E" w:rsidP="000A206E">
      <w:pPr>
        <w:pStyle w:val="a6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t>Выходные дни:  - суббота, воскресенье.</w:t>
      </w:r>
    </w:p>
    <w:p w:rsidR="008D6B22" w:rsidRDefault="000A206E" w:rsidP="008D6B22">
      <w:pPr>
        <w:pStyle w:val="a6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lastRenderedPageBreak/>
        <w:t>В предпраздничные дни время работы Администрации сокращается на  один час.</w:t>
      </w:r>
      <w:r w:rsidR="008D6B22">
        <w:rPr>
          <w:sz w:val="28"/>
          <w:szCs w:val="28"/>
        </w:rPr>
        <w:t xml:space="preserve"> </w:t>
      </w:r>
    </w:p>
    <w:p w:rsidR="002043F6" w:rsidRDefault="008D6B22" w:rsidP="002043F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824C6" w:rsidRPr="005D3BC0">
        <w:rPr>
          <w:sz w:val="28"/>
          <w:szCs w:val="28"/>
        </w:rPr>
        <w:t>Справочные телеф</w:t>
      </w:r>
      <w:r w:rsidR="002043F6">
        <w:rPr>
          <w:sz w:val="28"/>
          <w:szCs w:val="28"/>
        </w:rPr>
        <w:t>оны:</w:t>
      </w:r>
    </w:p>
    <w:p w:rsidR="008D6B22" w:rsidRPr="002043F6" w:rsidRDefault="002043F6" w:rsidP="002043F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4C6" w:rsidRPr="005D3BC0">
        <w:rPr>
          <w:sz w:val="28"/>
          <w:szCs w:val="28"/>
        </w:rPr>
        <w:t>Телефон специалиста Администрации, пре</w:t>
      </w:r>
      <w:r>
        <w:rPr>
          <w:sz w:val="28"/>
          <w:szCs w:val="28"/>
        </w:rPr>
        <w:t>доставляющего услугу:            8(48667)</w:t>
      </w:r>
      <w:r w:rsidR="00C824C6" w:rsidRPr="005D3BC0">
        <w:rPr>
          <w:sz w:val="28"/>
          <w:szCs w:val="28"/>
        </w:rPr>
        <w:t>2-</w:t>
      </w:r>
      <w:r w:rsidR="000A206E">
        <w:rPr>
          <w:sz w:val="28"/>
          <w:szCs w:val="28"/>
        </w:rPr>
        <w:t>3</w:t>
      </w:r>
      <w:r w:rsidR="00C824C6" w:rsidRPr="005D3BC0">
        <w:rPr>
          <w:sz w:val="28"/>
          <w:szCs w:val="28"/>
        </w:rPr>
        <w:t>4-3</w:t>
      </w:r>
      <w:r w:rsidR="000A206E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D6B22" w:rsidRPr="008D6B22">
        <w:rPr>
          <w:color w:val="000000"/>
          <w:sz w:val="28"/>
          <w:szCs w:val="28"/>
        </w:rPr>
        <w:t xml:space="preserve">Адрес электронной почты: </w:t>
      </w:r>
      <w:r w:rsidR="008D6B22" w:rsidRPr="008D6B22">
        <w:rPr>
          <w:color w:val="000000"/>
          <w:sz w:val="28"/>
          <w:szCs w:val="28"/>
          <w:lang w:val="en-US"/>
        </w:rPr>
        <w:t>e</w:t>
      </w:r>
      <w:r w:rsidR="008D6B22" w:rsidRPr="008D6B22">
        <w:rPr>
          <w:color w:val="000000"/>
          <w:sz w:val="28"/>
          <w:szCs w:val="28"/>
        </w:rPr>
        <w:t>-</w:t>
      </w:r>
      <w:r w:rsidR="008D6B22" w:rsidRPr="008D6B22">
        <w:rPr>
          <w:color w:val="000000"/>
          <w:sz w:val="28"/>
          <w:szCs w:val="28"/>
          <w:lang w:val="en-US"/>
        </w:rPr>
        <w:t>mail</w:t>
      </w:r>
      <w:r w:rsidR="008D6B22" w:rsidRPr="008D6B22">
        <w:rPr>
          <w:color w:val="000000"/>
          <w:sz w:val="28"/>
          <w:szCs w:val="28"/>
        </w:rPr>
        <w:t xml:space="preserve"> - </w:t>
      </w:r>
      <w:proofErr w:type="spellStart"/>
      <w:r w:rsidR="008D6B22" w:rsidRPr="008D6B22">
        <w:rPr>
          <w:sz w:val="28"/>
          <w:szCs w:val="28"/>
          <w:lang w:val="en-US"/>
        </w:rPr>
        <w:t>marspo</w:t>
      </w:r>
      <w:proofErr w:type="spellEnd"/>
      <w:r w:rsidR="008D6B22" w:rsidRPr="008D6B22">
        <w:rPr>
          <w:sz w:val="28"/>
          <w:szCs w:val="28"/>
        </w:rPr>
        <w:t>8@</w:t>
      </w:r>
      <w:r w:rsidR="008D6B22" w:rsidRPr="008D6B22">
        <w:rPr>
          <w:sz w:val="28"/>
          <w:szCs w:val="28"/>
          <w:lang w:val="en-US"/>
        </w:rPr>
        <w:t>mail</w:t>
      </w:r>
      <w:r w:rsidR="008D6B22" w:rsidRPr="008D6B22">
        <w:rPr>
          <w:sz w:val="28"/>
          <w:szCs w:val="28"/>
        </w:rPr>
        <w:t>.</w:t>
      </w:r>
      <w:proofErr w:type="spellStart"/>
      <w:r w:rsidR="008D6B22" w:rsidRPr="008D6B22">
        <w:rPr>
          <w:sz w:val="28"/>
          <w:szCs w:val="28"/>
          <w:lang w:val="en-US"/>
        </w:rPr>
        <w:t>ru</w:t>
      </w:r>
      <w:proofErr w:type="spellEnd"/>
      <w:r w:rsidR="008D6B22" w:rsidRPr="008D6B22">
        <w:rPr>
          <w:color w:val="000000"/>
          <w:sz w:val="28"/>
          <w:szCs w:val="28"/>
        </w:rPr>
        <w:t xml:space="preserve"> 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www.корсаково57.рф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Информация, размещаемая на официальном сайте и информационном стенде</w:t>
      </w:r>
      <w:r w:rsidR="0020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обновляется по мере ее изменения.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Администрации;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 Администрации, участвующим в предоставлении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и  обновляется по мере ее изменения.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0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1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0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2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C824C6" w:rsidRPr="0012754F" w:rsidRDefault="000A206E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C824C6" w:rsidRPr="0012754F" w:rsidRDefault="008D6B22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r w:rsidR="00C824C6"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иных органов, и подлежащих представлению в рамках межведомственного взаимодействия не предусмотрены.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г. N 210-ФЗ «</w:t>
      </w:r>
      <w:hyperlink r:id="rId13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 для хранения верхней одежды.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должна быть внесена в федеральный реестр инвалидов.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фамилии, имена и отчества заявителей, адреса регистрации написаны полностью;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пакет представленных документов полностью укомплектован.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 дня.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вводит сведения в базу данных о заявителях;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25 дней.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Суммарная длительность административной процедуры составляет не более 1 рабочего дня.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Формы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регламента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4.1. Текущий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4.3. Ответственность за предоставление муниципальной услуги возлагается на главу сельского поселения,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который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4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8D6B22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досудебном (внесудебном) порядке в соответствии с положениями статьи 11.1 Федерального закона от 27.07.2010 № 210-ФЗ </w:t>
      </w:r>
      <w:r w:rsidRPr="008D6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tgtFrame="_blank" w:history="1">
        <w:r w:rsidRPr="008D6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8D6B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10F5" w:rsidRPr="0012754F" w:rsidRDefault="000210F5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D6B22" w:rsidRDefault="008D6B22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F5" w:rsidRDefault="000210F5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F5" w:rsidRDefault="000210F5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 w:rsidR="008D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   ____________  "__"_____ 20__ г.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  <w:proofErr w:type="gramEnd"/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Pr="0012754F" w:rsidRDefault="008D6B22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D6B22" w:rsidRDefault="008D6B22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824C6" w:rsidRPr="008D6B22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824C6" w:rsidRPr="0012754F" w:rsidRDefault="00C824C6" w:rsidP="00C824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представлению муниципальной услуги 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/>
      </w:tblPr>
      <w:tblGrid>
        <w:gridCol w:w="6804"/>
      </w:tblGrid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Прием и регистрация заявления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заявления и подготовка ответа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824C6" w:rsidTr="00456693">
        <w:tc>
          <w:tcPr>
            <w:tcW w:w="6804" w:type="dxa"/>
          </w:tcPr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Выдача (направление) заявителю документа, являющегося</w:t>
            </w:r>
            <w:r w:rsidRPr="0012754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результатом</w:t>
            </w:r>
          </w:p>
          <w:p w:rsidR="00C824C6" w:rsidRPr="0012754F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муниципальной услуги</w:t>
            </w:r>
          </w:p>
          <w:p w:rsidR="00C824C6" w:rsidRDefault="00C824C6" w:rsidP="004566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10"/>
      </w:tblGrid>
      <w:tr w:rsidR="00C824C6" w:rsidRPr="0012754F" w:rsidTr="00456693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:rsidR="00C824C6" w:rsidRPr="0012754F" w:rsidRDefault="00C824C6" w:rsidP="004566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4C6" w:rsidRPr="0012754F" w:rsidTr="00456693">
        <w:tc>
          <w:tcPr>
            <w:tcW w:w="0" w:type="auto"/>
            <w:vAlign w:val="center"/>
            <w:hideMark/>
          </w:tcPr>
          <w:p w:rsidR="00C824C6" w:rsidRPr="0012754F" w:rsidRDefault="00C824C6" w:rsidP="0045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4C6" w:rsidRPr="0012754F" w:rsidRDefault="002E2618" w:rsidP="0045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27" alt="Описание: C:\Users\213\AppData\Local\Temp\msohtmlclip1\01\clip_image001.gif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1D4LX5gIAAAEGAAAOAAAAAAAAAAAA&#10;AAAAAC4CAABkcnMvZTJvRG9jLnhtbFBLAQItABQABgAIAAAAIQBoNpdo2gAAAAMBAAAPAAAAAAAA&#10;AAAAAAAAAEA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2E2618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E2618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</w:r>
      <w:r w:rsidRPr="002E2618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w:pict>
          <v:rect id="AutoShape 2" o:spid="_x0000_s1026" alt="Описание: C:\Users\213\AppData\Local\Temp\msohtmlclip1\01\clip_image002.gif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/0IuX5gIAAAEGAAAOAAAAAAAAAAAA&#10;AAAAAC4CAABkcnMvZTJvRG9jLnhtbFBLAQItABQABgAIAAAAIQBoNpdo2gAAAAMBAAAPAAAAAAAA&#10;AAAAAAAAAEAFAABkcnMvZG93bnJldi54bWxQSwUGAAAAAAQABADzAAAARwYAAAAA&#10;" filled="f" stroked="f">
            <o:lock v:ext="edit" aspectratio="t"/>
            <w10:wrap type="none"/>
            <w10:anchorlock/>
          </v:rect>
        </w:pict>
      </w:r>
      <w:r w:rsidR="00C824C6"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824C6" w:rsidRPr="0012754F" w:rsidRDefault="00C824C6" w:rsidP="00C824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C824C6" w:rsidRDefault="00C824C6" w:rsidP="00C824C6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824C6" w:rsidRDefault="00C824C6" w:rsidP="00C824C6"/>
    <w:p w:rsidR="00C824C6" w:rsidRDefault="00C824C6" w:rsidP="00C824C6"/>
    <w:p w:rsidR="00CB6D54" w:rsidRDefault="00CB6D54">
      <w:bookmarkStart w:id="0" w:name="_GoBack"/>
      <w:bookmarkEnd w:id="0"/>
    </w:p>
    <w:sectPr w:rsidR="00CB6D54" w:rsidSect="000A20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32ED"/>
    <w:rsid w:val="000210F5"/>
    <w:rsid w:val="000262C2"/>
    <w:rsid w:val="00043909"/>
    <w:rsid w:val="00064F74"/>
    <w:rsid w:val="00084236"/>
    <w:rsid w:val="000A206E"/>
    <w:rsid w:val="000A7184"/>
    <w:rsid w:val="000B489E"/>
    <w:rsid w:val="000B5DBE"/>
    <w:rsid w:val="000D26F2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2458"/>
    <w:rsid w:val="001644B0"/>
    <w:rsid w:val="00164E73"/>
    <w:rsid w:val="001656BF"/>
    <w:rsid w:val="001757D3"/>
    <w:rsid w:val="00180B3A"/>
    <w:rsid w:val="001874C5"/>
    <w:rsid w:val="00187DD7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43F6"/>
    <w:rsid w:val="0020682C"/>
    <w:rsid w:val="00211CF4"/>
    <w:rsid w:val="00217C60"/>
    <w:rsid w:val="00220E23"/>
    <w:rsid w:val="00230AD2"/>
    <w:rsid w:val="00254314"/>
    <w:rsid w:val="002654B7"/>
    <w:rsid w:val="00277CD5"/>
    <w:rsid w:val="00281823"/>
    <w:rsid w:val="00281C42"/>
    <w:rsid w:val="00287511"/>
    <w:rsid w:val="0029069F"/>
    <w:rsid w:val="002943CE"/>
    <w:rsid w:val="002A7FC8"/>
    <w:rsid w:val="002B799D"/>
    <w:rsid w:val="002C4628"/>
    <w:rsid w:val="002E2618"/>
    <w:rsid w:val="002F2051"/>
    <w:rsid w:val="002F4923"/>
    <w:rsid w:val="003044E1"/>
    <w:rsid w:val="0034097D"/>
    <w:rsid w:val="003476CF"/>
    <w:rsid w:val="00354C06"/>
    <w:rsid w:val="0035599F"/>
    <w:rsid w:val="00371A9C"/>
    <w:rsid w:val="003749DD"/>
    <w:rsid w:val="00375BD3"/>
    <w:rsid w:val="003C1F10"/>
    <w:rsid w:val="003E683C"/>
    <w:rsid w:val="003F1FCD"/>
    <w:rsid w:val="004039A7"/>
    <w:rsid w:val="00404D2E"/>
    <w:rsid w:val="004175CD"/>
    <w:rsid w:val="00424166"/>
    <w:rsid w:val="004300F4"/>
    <w:rsid w:val="00435EA6"/>
    <w:rsid w:val="004542D2"/>
    <w:rsid w:val="0046248D"/>
    <w:rsid w:val="00466DE7"/>
    <w:rsid w:val="00473A90"/>
    <w:rsid w:val="004860CA"/>
    <w:rsid w:val="004933C4"/>
    <w:rsid w:val="00493AC5"/>
    <w:rsid w:val="004B1772"/>
    <w:rsid w:val="004B59E9"/>
    <w:rsid w:val="004C143B"/>
    <w:rsid w:val="004C30EA"/>
    <w:rsid w:val="004C5C98"/>
    <w:rsid w:val="004D7EB6"/>
    <w:rsid w:val="004F05D0"/>
    <w:rsid w:val="00514424"/>
    <w:rsid w:val="00523CDA"/>
    <w:rsid w:val="0053329B"/>
    <w:rsid w:val="00542A8F"/>
    <w:rsid w:val="00543E4D"/>
    <w:rsid w:val="00551A40"/>
    <w:rsid w:val="00560CED"/>
    <w:rsid w:val="00565842"/>
    <w:rsid w:val="00574605"/>
    <w:rsid w:val="005757A6"/>
    <w:rsid w:val="005806C7"/>
    <w:rsid w:val="00585808"/>
    <w:rsid w:val="005D04AB"/>
    <w:rsid w:val="005D0EEE"/>
    <w:rsid w:val="005F05B3"/>
    <w:rsid w:val="00603745"/>
    <w:rsid w:val="00626740"/>
    <w:rsid w:val="0065582B"/>
    <w:rsid w:val="00661957"/>
    <w:rsid w:val="006823FA"/>
    <w:rsid w:val="00691BCC"/>
    <w:rsid w:val="0069213E"/>
    <w:rsid w:val="0069467C"/>
    <w:rsid w:val="00696CBF"/>
    <w:rsid w:val="006A6178"/>
    <w:rsid w:val="006B2022"/>
    <w:rsid w:val="006C5B67"/>
    <w:rsid w:val="006D1B79"/>
    <w:rsid w:val="006D4ACC"/>
    <w:rsid w:val="006D5FF1"/>
    <w:rsid w:val="006E4A1E"/>
    <w:rsid w:val="006F200F"/>
    <w:rsid w:val="00705E50"/>
    <w:rsid w:val="007227BC"/>
    <w:rsid w:val="00725E31"/>
    <w:rsid w:val="0075485C"/>
    <w:rsid w:val="00755B48"/>
    <w:rsid w:val="00762965"/>
    <w:rsid w:val="007A287C"/>
    <w:rsid w:val="007D1486"/>
    <w:rsid w:val="007D5471"/>
    <w:rsid w:val="007D5C37"/>
    <w:rsid w:val="007E3D8E"/>
    <w:rsid w:val="007E549C"/>
    <w:rsid w:val="007F2EDC"/>
    <w:rsid w:val="007F2F9D"/>
    <w:rsid w:val="007F6CB8"/>
    <w:rsid w:val="0080253F"/>
    <w:rsid w:val="00821BBC"/>
    <w:rsid w:val="00827AA2"/>
    <w:rsid w:val="00833FA2"/>
    <w:rsid w:val="008439B4"/>
    <w:rsid w:val="00853429"/>
    <w:rsid w:val="00855D57"/>
    <w:rsid w:val="00857217"/>
    <w:rsid w:val="00870663"/>
    <w:rsid w:val="00886529"/>
    <w:rsid w:val="0088676E"/>
    <w:rsid w:val="00887383"/>
    <w:rsid w:val="00894809"/>
    <w:rsid w:val="008A1745"/>
    <w:rsid w:val="008B0C30"/>
    <w:rsid w:val="008B0C86"/>
    <w:rsid w:val="008B5864"/>
    <w:rsid w:val="008C2394"/>
    <w:rsid w:val="008D1EC3"/>
    <w:rsid w:val="008D54FF"/>
    <w:rsid w:val="008D6B22"/>
    <w:rsid w:val="008E74AD"/>
    <w:rsid w:val="00936AE8"/>
    <w:rsid w:val="0094318F"/>
    <w:rsid w:val="009541E3"/>
    <w:rsid w:val="00955CB2"/>
    <w:rsid w:val="0095794F"/>
    <w:rsid w:val="009612EC"/>
    <w:rsid w:val="009671BA"/>
    <w:rsid w:val="00983392"/>
    <w:rsid w:val="00992DE9"/>
    <w:rsid w:val="009B6D32"/>
    <w:rsid w:val="009C63D1"/>
    <w:rsid w:val="009D267C"/>
    <w:rsid w:val="009E1D64"/>
    <w:rsid w:val="009E2F75"/>
    <w:rsid w:val="009F4212"/>
    <w:rsid w:val="00A028A9"/>
    <w:rsid w:val="00A233FD"/>
    <w:rsid w:val="00A23E7E"/>
    <w:rsid w:val="00A3602B"/>
    <w:rsid w:val="00A50BCF"/>
    <w:rsid w:val="00A61298"/>
    <w:rsid w:val="00AA1BA2"/>
    <w:rsid w:val="00AA35EC"/>
    <w:rsid w:val="00AA7498"/>
    <w:rsid w:val="00AB79B1"/>
    <w:rsid w:val="00AE3E54"/>
    <w:rsid w:val="00AE4B6E"/>
    <w:rsid w:val="00AF0FE4"/>
    <w:rsid w:val="00AF6B01"/>
    <w:rsid w:val="00B0243F"/>
    <w:rsid w:val="00B21381"/>
    <w:rsid w:val="00B31D43"/>
    <w:rsid w:val="00B363E2"/>
    <w:rsid w:val="00B37CF8"/>
    <w:rsid w:val="00B47C33"/>
    <w:rsid w:val="00B547BA"/>
    <w:rsid w:val="00B67292"/>
    <w:rsid w:val="00B73D0B"/>
    <w:rsid w:val="00B7560A"/>
    <w:rsid w:val="00B80952"/>
    <w:rsid w:val="00B87947"/>
    <w:rsid w:val="00B948CD"/>
    <w:rsid w:val="00B94AF4"/>
    <w:rsid w:val="00BA2D14"/>
    <w:rsid w:val="00BB3FD5"/>
    <w:rsid w:val="00BB6BD6"/>
    <w:rsid w:val="00BD53F0"/>
    <w:rsid w:val="00BD6061"/>
    <w:rsid w:val="00BD703A"/>
    <w:rsid w:val="00BE205C"/>
    <w:rsid w:val="00BE76AC"/>
    <w:rsid w:val="00BF1DC9"/>
    <w:rsid w:val="00C16905"/>
    <w:rsid w:val="00C23988"/>
    <w:rsid w:val="00C540EF"/>
    <w:rsid w:val="00C66851"/>
    <w:rsid w:val="00C74408"/>
    <w:rsid w:val="00C75692"/>
    <w:rsid w:val="00C824C6"/>
    <w:rsid w:val="00C82610"/>
    <w:rsid w:val="00C83A61"/>
    <w:rsid w:val="00C87153"/>
    <w:rsid w:val="00CB12F6"/>
    <w:rsid w:val="00CB4C52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332ED"/>
    <w:rsid w:val="00D43698"/>
    <w:rsid w:val="00D566C4"/>
    <w:rsid w:val="00D634AD"/>
    <w:rsid w:val="00D6743C"/>
    <w:rsid w:val="00D744DE"/>
    <w:rsid w:val="00D7668F"/>
    <w:rsid w:val="00D801C0"/>
    <w:rsid w:val="00D85D49"/>
    <w:rsid w:val="00D97275"/>
    <w:rsid w:val="00DB4C89"/>
    <w:rsid w:val="00DD1C02"/>
    <w:rsid w:val="00DE04A0"/>
    <w:rsid w:val="00DF221E"/>
    <w:rsid w:val="00DF71FB"/>
    <w:rsid w:val="00E042D7"/>
    <w:rsid w:val="00E126E3"/>
    <w:rsid w:val="00E1677A"/>
    <w:rsid w:val="00E216CA"/>
    <w:rsid w:val="00E47B38"/>
    <w:rsid w:val="00E5197D"/>
    <w:rsid w:val="00E57B22"/>
    <w:rsid w:val="00E87F8A"/>
    <w:rsid w:val="00E914E5"/>
    <w:rsid w:val="00EA0D8C"/>
    <w:rsid w:val="00EA4FA3"/>
    <w:rsid w:val="00EA5271"/>
    <w:rsid w:val="00EA59FA"/>
    <w:rsid w:val="00EC273D"/>
    <w:rsid w:val="00ED5035"/>
    <w:rsid w:val="00EF4A58"/>
    <w:rsid w:val="00F05A72"/>
    <w:rsid w:val="00F302AF"/>
    <w:rsid w:val="00F402E5"/>
    <w:rsid w:val="00F52D92"/>
    <w:rsid w:val="00F74B34"/>
    <w:rsid w:val="00F8013C"/>
    <w:rsid w:val="00FA33A2"/>
    <w:rsid w:val="00FA6183"/>
    <w:rsid w:val="00FB664D"/>
    <w:rsid w:val="00FC0A21"/>
    <w:rsid w:val="00FC6E33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6E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0A206E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0A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15D4560C-D530-4955-BF7E-F734337AE80B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2023-06-13T11:22:00Z</dcterms:created>
  <dcterms:modified xsi:type="dcterms:W3CDTF">2023-07-17T10:45:00Z</dcterms:modified>
</cp:coreProperties>
</file>