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B7" w:rsidRDefault="004B38B7" w:rsidP="004B38B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</w:t>
      </w:r>
      <w:r w:rsidRPr="0034303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б административной ответственности за установление </w:t>
      </w:r>
      <w:proofErr w:type="gramStart"/>
      <w:r w:rsidRPr="0034303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размера оплаты труда</w:t>
      </w:r>
      <w:proofErr w:type="gramEnd"/>
      <w:r w:rsidRPr="0034303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ниже МРОТ</w:t>
      </w:r>
    </w:p>
    <w:p w:rsidR="004B38B7" w:rsidRDefault="004B38B7" w:rsidP="004B38B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Одной из основных государственных гарантий в сфере оплаты труда является минимальный </w:t>
      </w:r>
      <w:proofErr w:type="gramStart"/>
      <w:r>
        <w:rPr>
          <w:rFonts w:ascii="Roboto" w:hAnsi="Roboto"/>
          <w:color w:val="333333"/>
        </w:rPr>
        <w:t>размер оплаты труда</w:t>
      </w:r>
      <w:proofErr w:type="gramEnd"/>
      <w:r>
        <w:rPr>
          <w:rFonts w:ascii="Roboto" w:hAnsi="Roboto"/>
          <w:color w:val="333333"/>
        </w:rPr>
        <w:t xml:space="preserve"> (МРОТ), ниже которого не может быть установлена заработная плата работника, полностью отработавшего норму рабочего времени и выполнившего нормы труда.</w:t>
      </w:r>
    </w:p>
    <w:p w:rsidR="004B38B7" w:rsidRDefault="004B38B7" w:rsidP="004B38B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Согласно ст. 3 Федерального закона от 19.12.2022 № 522-ФЗ, 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</w:t>
      </w:r>
      <w:proofErr w:type="gramEnd"/>
      <w:r>
        <w:rPr>
          <w:rFonts w:ascii="Roboto" w:hAnsi="Roboto"/>
          <w:color w:val="333333"/>
        </w:rPr>
        <w:t xml:space="preserve">, </w:t>
      </w:r>
      <w:proofErr w:type="gramStart"/>
      <w:r>
        <w:rPr>
          <w:rFonts w:ascii="Roboto" w:hAnsi="Roboto"/>
          <w:color w:val="333333"/>
        </w:rPr>
        <w:t>установленной на предшествующий год.</w:t>
      </w:r>
      <w:proofErr w:type="gramEnd"/>
    </w:p>
    <w:p w:rsidR="004B38B7" w:rsidRDefault="004B38B7" w:rsidP="004B38B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Вышеназванным законом установлен минимальный </w:t>
      </w:r>
      <w:proofErr w:type="gramStart"/>
      <w:r>
        <w:rPr>
          <w:rFonts w:ascii="Roboto" w:hAnsi="Roboto"/>
          <w:color w:val="333333"/>
        </w:rPr>
        <w:t>размер оплаты труда</w:t>
      </w:r>
      <w:proofErr w:type="gramEnd"/>
      <w:r>
        <w:rPr>
          <w:rFonts w:ascii="Roboto" w:hAnsi="Roboto"/>
          <w:color w:val="333333"/>
        </w:rPr>
        <w:t xml:space="preserve"> на территории Российской Федерации, который с 01.01.2023 составляет 16 242 рубля в месяц.</w:t>
      </w:r>
    </w:p>
    <w:p w:rsidR="004B38B7" w:rsidRDefault="004B38B7" w:rsidP="004B38B7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За установление заработной платы ниже минимального размера наступает административная ответственность, предусмотренная </w:t>
      </w:r>
      <w:proofErr w:type="gramStart"/>
      <w:r>
        <w:rPr>
          <w:rFonts w:ascii="Roboto" w:hAnsi="Roboto"/>
          <w:color w:val="333333"/>
        </w:rPr>
        <w:t>ч</w:t>
      </w:r>
      <w:proofErr w:type="gramEnd"/>
      <w:r>
        <w:rPr>
          <w:rFonts w:ascii="Roboto" w:hAnsi="Roboto"/>
          <w:color w:val="333333"/>
        </w:rPr>
        <w:t xml:space="preserve">. 6 ст. 5.27 </w:t>
      </w:r>
      <w:proofErr w:type="spellStart"/>
      <w:r>
        <w:rPr>
          <w:rFonts w:ascii="Roboto" w:hAnsi="Roboto"/>
          <w:color w:val="333333"/>
        </w:rPr>
        <w:t>КоАП</w:t>
      </w:r>
      <w:proofErr w:type="spellEnd"/>
      <w:r>
        <w:rPr>
          <w:rFonts w:ascii="Roboto" w:hAnsi="Roboto"/>
          <w:color w:val="333333"/>
        </w:rPr>
        <w:t xml:space="preserve"> РФ, санкция которой предусматривает наказание в виде административного штрафа до 50 тысяч рублей.</w:t>
      </w:r>
    </w:p>
    <w:p w:rsidR="004B38B7" w:rsidRDefault="004B38B7" w:rsidP="004B38B7">
      <w:pPr>
        <w:jc w:val="center"/>
        <w:rPr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B7"/>
    <w:rsid w:val="000B0831"/>
    <w:rsid w:val="000D44D4"/>
    <w:rsid w:val="004B38B7"/>
    <w:rsid w:val="005E4C1F"/>
    <w:rsid w:val="00853641"/>
    <w:rsid w:val="008C6D86"/>
    <w:rsid w:val="009813B6"/>
    <w:rsid w:val="00A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B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2023-05-29T07:44:00Z</dcterms:created>
  <dcterms:modified xsi:type="dcterms:W3CDTF">2023-05-29T07:44:00Z</dcterms:modified>
</cp:coreProperties>
</file>