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CF" w:rsidRPr="00817ACF" w:rsidRDefault="00817ACF" w:rsidP="00817ACF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817ACF">
        <w:rPr>
          <w:b/>
          <w:color w:val="2C2D2E"/>
          <w:sz w:val="28"/>
          <w:szCs w:val="28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В сервисе «Уплата налогов и пошлин» появились новые жизненные ситуации: «Уплата фиксированных страховых взносов» и «Уплата авансов вместо подачи уведомления».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Такой вид уплаты исключит необходимость подавать заявление по ст.78 НК РФ о направлении суммы единого налогового платежа в счет будущих платежей. Важно, чтобы к моменту наступления срока уплаты страховых взносов сальдо ЕНС было положительным.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817ACF">
        <w:rPr>
          <w:color w:val="2C2D2E"/>
          <w:sz w:val="28"/>
          <w:szCs w:val="28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bookmarkStart w:id="0" w:name="_GoBack"/>
      <w:bookmarkEnd w:id="0"/>
    </w:p>
    <w:p w:rsidR="00817ACF" w:rsidRPr="00817ACF" w:rsidRDefault="00817ACF" w:rsidP="00817ACF">
      <w:pPr>
        <w:pStyle w:val="a3"/>
        <w:shd w:val="clear" w:color="auto" w:fill="FFFFFF"/>
        <w:ind w:firstLine="709"/>
        <w:jc w:val="right"/>
        <w:rPr>
          <w:i/>
          <w:color w:val="2C2D2E"/>
          <w:sz w:val="28"/>
          <w:szCs w:val="28"/>
        </w:rPr>
      </w:pPr>
      <w:r w:rsidRPr="00817ACF">
        <w:rPr>
          <w:i/>
          <w:color w:val="2C2D2E"/>
          <w:sz w:val="28"/>
          <w:szCs w:val="28"/>
        </w:rPr>
        <w:t>Пресс-служба УФНС России по Орловской области</w:t>
      </w:r>
    </w:p>
    <w:p w:rsidR="00817ACF" w:rsidRPr="00817ACF" w:rsidRDefault="00817ACF" w:rsidP="00817ACF">
      <w:pPr>
        <w:pStyle w:val="a3"/>
        <w:shd w:val="clear" w:color="auto" w:fill="FFFFFF"/>
        <w:ind w:firstLine="709"/>
        <w:jc w:val="right"/>
        <w:rPr>
          <w:i/>
          <w:color w:val="2C2D2E"/>
          <w:sz w:val="28"/>
          <w:szCs w:val="28"/>
        </w:rPr>
      </w:pPr>
      <w:r w:rsidRPr="00817ACF">
        <w:rPr>
          <w:i/>
          <w:color w:val="2C2D2E"/>
          <w:sz w:val="28"/>
          <w:szCs w:val="28"/>
        </w:rPr>
        <w:t>Телефон: +7(4862) 39-21-80</w:t>
      </w:r>
    </w:p>
    <w:p w:rsidR="009C2333" w:rsidRPr="00817ACF" w:rsidRDefault="009C2333" w:rsidP="00817A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333" w:rsidRPr="0081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7"/>
    <w:rsid w:val="00817ACF"/>
    <w:rsid w:val="00993577"/>
    <w:rsid w:val="009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Титкова Ольга Владимировна</cp:lastModifiedBy>
  <cp:revision>2</cp:revision>
  <dcterms:created xsi:type="dcterms:W3CDTF">2023-03-16T14:17:00Z</dcterms:created>
  <dcterms:modified xsi:type="dcterms:W3CDTF">2023-03-16T14:17:00Z</dcterms:modified>
</cp:coreProperties>
</file>