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D7DD" w14:textId="77777777" w:rsidR="006B50B7" w:rsidRDefault="006B50B7" w:rsidP="006B5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E4D10" wp14:editId="494F4F81">
            <wp:extent cx="5429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E56B" w14:textId="77777777" w:rsidR="006B50B7" w:rsidRDefault="006B50B7" w:rsidP="006B5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НОВОМИХАЙЛОВСКИЙ СЕЛЬСКИЙ СОВЕТ НАРОДНЫХ ДЕПУТАТОВ КОРСАКОВСКОГО РАЙОНА ОРЛОВСКОЙ ОБЛАСТИ</w:t>
      </w:r>
    </w:p>
    <w:p w14:paraId="21351330" w14:textId="77777777" w:rsidR="006B50B7" w:rsidRDefault="006B50B7" w:rsidP="006B50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2DDFB3" w14:textId="77777777" w:rsidR="006B50B7" w:rsidRDefault="006B50B7" w:rsidP="006B50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EB7F89" w14:textId="77777777" w:rsidR="006B50B7" w:rsidRDefault="006B50B7" w:rsidP="006B50B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889CBD" w14:textId="77777777" w:rsidR="006B50B7" w:rsidRDefault="006B50B7" w:rsidP="006B50B7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4AF1BCB3" w14:textId="77777777" w:rsidR="006B50B7" w:rsidRDefault="006B50B7" w:rsidP="006B50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февраля 2023 года                                                                                   № 49/1</w:t>
      </w:r>
    </w:p>
    <w:p w14:paraId="36E10827" w14:textId="77777777" w:rsidR="006B50B7" w:rsidRDefault="006B50B7" w:rsidP="006B50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 </w:t>
      </w:r>
    </w:p>
    <w:p w14:paraId="720293EF" w14:textId="77777777" w:rsidR="006B50B7" w:rsidRDefault="006B50B7" w:rsidP="006B50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67F23ADF" w14:textId="77777777" w:rsidR="006B50B7" w:rsidRDefault="006B50B7" w:rsidP="006B50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52C97160" w14:textId="77777777" w:rsidR="006B50B7" w:rsidRDefault="006B50B7" w:rsidP="006B50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 отчете  Главы Новомихайловского сельского поселения о результатах своей деятельности и деятельности администрации сельского поселения за 2022 год.</w:t>
      </w:r>
      <w:r>
        <w:rPr>
          <w:rStyle w:val="eop"/>
          <w:sz w:val="28"/>
          <w:szCs w:val="28"/>
        </w:rPr>
        <w:t> </w:t>
      </w:r>
    </w:p>
    <w:p w14:paraId="150F4D17" w14:textId="77777777" w:rsidR="006B50B7" w:rsidRDefault="006B50B7" w:rsidP="006B50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70D1D56" w14:textId="77777777" w:rsidR="006B50B7" w:rsidRDefault="006B50B7" w:rsidP="006B50B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Принято Новомихайловским сельским Советом народных депутатов</w:t>
      </w:r>
    </w:p>
    <w:p w14:paraId="1D2B25A4" w14:textId="77777777" w:rsidR="006B50B7" w:rsidRDefault="006B50B7" w:rsidP="006B50B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B4FBD4D" w14:textId="77777777" w:rsidR="006B50B7" w:rsidRDefault="006B50B7" w:rsidP="006B50B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</w:t>
      </w:r>
      <w:r>
        <w:rPr>
          <w:color w:val="1E1D1E"/>
          <w:sz w:val="28"/>
          <w:szCs w:val="28"/>
        </w:rPr>
        <w:t>В  соответствии с п.5.1.ст.36 Федерального закона от 06.10.2003 года №131-ФЗ «Об общих принципах организации местного самоуправления в Российской Федерации», Уставом Новомихайловского сельского поселения</w:t>
      </w:r>
      <w:r>
        <w:rPr>
          <w:sz w:val="28"/>
          <w:szCs w:val="28"/>
        </w:rPr>
        <w:t>:</w:t>
      </w:r>
      <w:r>
        <w:rPr>
          <w:rStyle w:val="normaltextrun"/>
          <w:sz w:val="28"/>
          <w:szCs w:val="28"/>
        </w:rPr>
        <w:t xml:space="preserve"> </w:t>
      </w:r>
    </w:p>
    <w:p w14:paraId="5D1DF9B4" w14:textId="77777777" w:rsidR="006B50B7" w:rsidRDefault="006B50B7" w:rsidP="006B50B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</w:p>
    <w:p w14:paraId="62015A36" w14:textId="77777777" w:rsidR="006B50B7" w:rsidRDefault="006B50B7" w:rsidP="006B50B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 Отчёт Главы Новомихайловского сельского поселения о результатах своей деятельности и деятельности администрации сельского поселения за 2022 год  принять к сведению. </w:t>
      </w:r>
    </w:p>
    <w:p w14:paraId="68EEB211" w14:textId="77777777" w:rsidR="006B50B7" w:rsidRDefault="006B50B7" w:rsidP="006B50B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 xml:space="preserve">         2. По результатам рассмотрения отчета признать деятельность Главы Новомихайловского сельского поселения и деятельность администрации Новомихайловского сельского поселения за 2022 год удовлетворительной.</w:t>
      </w:r>
      <w:r>
        <w:rPr>
          <w:rStyle w:val="eop"/>
          <w:sz w:val="28"/>
          <w:szCs w:val="28"/>
        </w:rPr>
        <w:t xml:space="preserve">  </w:t>
      </w:r>
    </w:p>
    <w:p w14:paraId="283217F5" w14:textId="77777777" w:rsidR="006B50B7" w:rsidRDefault="006B50B7" w:rsidP="006B50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3. </w:t>
      </w:r>
      <w:r>
        <w:rPr>
          <w:rStyle w:val="normaltextrun"/>
          <w:color w:val="000000"/>
          <w:sz w:val="28"/>
          <w:szCs w:val="28"/>
        </w:rPr>
        <w:t>Настоящее </w:t>
      </w:r>
      <w:r>
        <w:rPr>
          <w:rStyle w:val="contextualspellingandgrammarerror"/>
          <w:color w:val="000000"/>
          <w:sz w:val="28"/>
          <w:szCs w:val="28"/>
        </w:rPr>
        <w:t>решение обнародовать</w:t>
      </w:r>
      <w:r>
        <w:rPr>
          <w:rStyle w:val="normaltextrun"/>
          <w:color w:val="000000"/>
          <w:sz w:val="28"/>
          <w:szCs w:val="28"/>
        </w:rPr>
        <w:t> в установленном порядке и разместить на </w:t>
      </w:r>
      <w:r>
        <w:rPr>
          <w:rStyle w:val="contextualspellingandgrammarerror"/>
          <w:color w:val="000000"/>
          <w:sz w:val="28"/>
          <w:szCs w:val="28"/>
        </w:rPr>
        <w:t>официальном  сайте</w:t>
      </w:r>
      <w:r>
        <w:rPr>
          <w:rStyle w:val="normaltextrun"/>
          <w:color w:val="000000"/>
          <w:sz w:val="28"/>
          <w:szCs w:val="28"/>
        </w:rPr>
        <w:t> администрации Корсаковского района (</w:t>
      </w:r>
      <w:r>
        <w:rPr>
          <w:rStyle w:val="normaltextrun"/>
          <w:color w:val="000000"/>
          <w:sz w:val="28"/>
          <w:szCs w:val="28"/>
          <w:lang w:val="en-US"/>
        </w:rPr>
        <w:t>www</w:t>
      </w:r>
      <w:r>
        <w:rPr>
          <w:rStyle w:val="contextualspellingandgrammarerror"/>
          <w:color w:val="000000"/>
          <w:sz w:val="28"/>
          <w:szCs w:val="28"/>
        </w:rPr>
        <w:t>.корсаково57.рф</w:t>
      </w:r>
      <w:r>
        <w:rPr>
          <w:rStyle w:val="normaltextrun"/>
          <w:color w:val="000000"/>
          <w:sz w:val="28"/>
          <w:szCs w:val="28"/>
        </w:rPr>
        <w:t>). </w:t>
      </w:r>
      <w:r>
        <w:rPr>
          <w:rStyle w:val="eop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 </w:t>
      </w:r>
    </w:p>
    <w:p w14:paraId="24CDED6B" w14:textId="77777777" w:rsidR="006B50B7" w:rsidRDefault="006B50B7" w:rsidP="006B50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4. Контроль за исполнением решения оставляю за собой.</w:t>
      </w:r>
    </w:p>
    <w:p w14:paraId="0B19EC6E" w14:textId="77777777" w:rsidR="006B50B7" w:rsidRDefault="006B50B7" w:rsidP="006B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FE12B" w14:textId="77777777" w:rsidR="006B50B7" w:rsidRDefault="006B50B7" w:rsidP="006B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Новомихайловского</w:t>
      </w:r>
    </w:p>
    <w:p w14:paraId="36BE2B14" w14:textId="77777777" w:rsidR="006B50B7" w:rsidRDefault="006B50B7" w:rsidP="006B5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9E8E6" wp14:editId="4B587BA6">
            <wp:extent cx="962025" cy="466725"/>
            <wp:effectExtent l="0" t="0" r="9525" b="9525"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И.А. Васильчикова                                                    </w:t>
      </w:r>
    </w:p>
    <w:p w14:paraId="38876CDE" w14:textId="77777777" w:rsidR="006B50B7" w:rsidRDefault="006B50B7" w:rsidP="006B50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E6848E1" w14:textId="77777777" w:rsidR="006B50B7" w:rsidRDefault="006B50B7" w:rsidP="006B50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41C0BD79" w14:textId="77777777" w:rsidR="006B50B7" w:rsidRDefault="006B50B7" w:rsidP="006B50B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1A31ADB7" w14:textId="77777777" w:rsidR="006B50B7" w:rsidRDefault="006B50B7" w:rsidP="006B50B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EE20863" w14:textId="77777777" w:rsidR="006B50B7" w:rsidRDefault="006B50B7" w:rsidP="006B50B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068C609" w14:textId="77777777" w:rsidR="006B50B7" w:rsidRDefault="006B50B7" w:rsidP="006B50B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E821BB8" w14:textId="77777777" w:rsidR="006B50B7" w:rsidRDefault="006B50B7" w:rsidP="006B50B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06E0A28" w14:textId="77777777" w:rsidR="006B50B7" w:rsidRPr="006B50B7" w:rsidRDefault="006B50B7" w:rsidP="006B50B7">
      <w:pPr>
        <w:pStyle w:val="paragraph"/>
        <w:spacing w:before="0" w:beforeAutospacing="0" w:after="0" w:afterAutospacing="0"/>
        <w:textAlignment w:val="baseline"/>
      </w:pPr>
    </w:p>
    <w:p w14:paraId="08886FBC" w14:textId="77777777" w:rsidR="006B50B7" w:rsidRDefault="006B50B7" w:rsidP="006B50B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7533328B" w14:textId="77777777" w:rsidR="006B50B7" w:rsidRDefault="006B50B7" w:rsidP="006B50B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решению Новомихайловского</w:t>
      </w:r>
    </w:p>
    <w:p w14:paraId="482707FD" w14:textId="77777777" w:rsidR="006B50B7" w:rsidRDefault="006B50B7" w:rsidP="006B50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Совета народных депутатов</w:t>
      </w:r>
    </w:p>
    <w:p w14:paraId="1C6A5ABD" w14:textId="77777777" w:rsidR="006B50B7" w:rsidRDefault="006B50B7" w:rsidP="006B50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Корсаковского района Орловской области</w:t>
      </w:r>
    </w:p>
    <w:p w14:paraId="3727D8BB" w14:textId="731F869F" w:rsidR="006B50B7" w:rsidRDefault="006B50B7" w:rsidP="006B50B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15.02.2023г. №  49</w:t>
      </w:r>
      <w:r w:rsidR="00B57713">
        <w:rPr>
          <w:rFonts w:ascii="Times New Roman" w:eastAsia="Times New Roman" w:hAnsi="Times New Roman" w:cs="Times New Roman"/>
          <w:lang w:eastAsia="ru-RU"/>
        </w:rPr>
        <w:t>/1</w:t>
      </w:r>
      <w:bookmarkStart w:id="0" w:name="_GoBack"/>
      <w:bookmarkEnd w:id="0"/>
    </w:p>
    <w:p w14:paraId="0EB25022" w14:textId="77777777" w:rsidR="006B50B7" w:rsidRDefault="006B50B7" w:rsidP="006B50B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9B8E5CA" w14:textId="77777777" w:rsidR="006B50B7" w:rsidRDefault="006B50B7" w:rsidP="006B50B7">
      <w:pPr>
        <w:pStyle w:val="docdat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554747C" w14:textId="77777777" w:rsidR="006B50B7" w:rsidRDefault="006B50B7" w:rsidP="006B50B7">
      <w:pPr>
        <w:pStyle w:val="docdat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ОТЧЕТ </w:t>
      </w:r>
    </w:p>
    <w:p w14:paraId="4405ADC9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firstLine="70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главы Новомихайловского сельского поселения о результатах своей деятельности и деятельности администрации сельского поселения за 2022 год</w:t>
      </w:r>
    </w:p>
    <w:p w14:paraId="28E8D1DC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06C7B699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Орловской области «О местном самоуправлении в Орловской области» (с изменениями от 04.03.2021г.), Уставом Новомихайловского сельского поселения – глава муниципального образования представляет ежегодный отчет о результатах своей деятельности и деятельности администрации сельского поселения. </w:t>
      </w:r>
    </w:p>
    <w:p w14:paraId="36B4BE9C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в работе Администрации сельского поселения остается исполнение полномочий в соответствии с действующим законодательством и Уставом сельского поселения. Эти полномочия осуществляются путем организации повседневной работы администрации сельского поселения, подготовки нормативных документов, осуществления личного приема граждан главой сельского поселения и специалистом, рассмотрения письменных и устных обращений. </w:t>
      </w:r>
    </w:p>
    <w:p w14:paraId="4F0134E5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  местного самоуправления», для информирования населения о деятельности администрации сельского поселения и сельского Совета народных депутатов используется  официальный сайт администрации Корсаковского района,  сельские поселения, на котором размещаются нормативные документы, регламенты оказываемых муниципальных услуг, бюджет и отчет об его исполнении, сведения о доходах и расходах муниципальных служащих, а также другая информация. Основной задачей сайта является обеспечение гласности и доступности информации о деятельности органов  местного самоуправления сельского поселения и принимаемых ими решениях. </w:t>
      </w:r>
    </w:p>
    <w:p w14:paraId="7C57274E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Основной целью деятельности администрации сельского поселения является повышение уровня и улучшение качества жизни каждого жителя нашего сельского поселения. Администрацией сельского поселения за этот период работы принимались меры, направленные на улучшение условий жизни, обеспечение на территории сельского поселения общественной безопасности и правопорядка, стабильности в работе объектов жизнеобеспечения. </w:t>
      </w:r>
    </w:p>
    <w:p w14:paraId="368BCDAD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на личный прием к главе и работникам администрации поступали обращения по самым различным вопросам. Заявления были рассмотрены в установленные законом сроки с направлением в адрес заявителей результатов о рассмотрении обращений.  За 2022 год выдано гражданам 65 </w:t>
      </w:r>
      <w:r>
        <w:rPr>
          <w:color w:val="000000"/>
          <w:sz w:val="28"/>
          <w:szCs w:val="28"/>
        </w:rPr>
        <w:lastRenderedPageBreak/>
        <w:t>справок различного характера, выписок из похозяйственных книг для оформления земельных участков, домовладений, о составе семьи и т.д.. Все обращения граждан рассмотрены в соответствии с Федеральным законом РФ от 02 мая 2006 года № 59-ФЗ «О порядке рассмотрения обращений граждан Российской Федерации». Всего поступило 259 обращений.</w:t>
      </w:r>
    </w:p>
    <w:p w14:paraId="2C5E46E2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7D20832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рамках нормотворческой деятельности за отчетный период принято 71 Постановление, проведено 9 заседаний сельского Совета народных депутатов, на которых принято 20 решений по ряду важных вопросов. Проекты решений и Постановлений направляются в межрайонную прокуратуру Новосильского района и находятся под постоянным контролем Правового Управления Орловской области. </w:t>
      </w:r>
    </w:p>
    <w:p w14:paraId="0F913391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Помимо бумажной документации Администрация поселения работает с программой  «Федеральная информационная адресная система (ФИАС)», которая служит для упорядочивания адресной части поселения. Официальные страницы Администрации сельского поселения в социальных сетях подключены к компоненту «Госпаблики».</w:t>
      </w:r>
    </w:p>
    <w:p w14:paraId="50740D81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июне Администрация приняла участие во Всероссийском конкурсе «Лучшая муниципальная практика» по номинации «Обеспечение эффективной «обратной связи» с жителями муниципального образования; в декабре приняли участие в акции «Новогодние окна».</w:t>
      </w:r>
    </w:p>
    <w:p w14:paraId="0F36E0D0" w14:textId="77777777" w:rsidR="006B50B7" w:rsidRDefault="006B50B7" w:rsidP="006B50B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первые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дни начала спецоперации на Украине администрация сельского поселения приняла участие в акции «Окна</w:t>
      </w:r>
      <w:r>
        <w:rPr>
          <w:sz w:val="28"/>
          <w:szCs w:val="28"/>
          <w:shd w:val="clear" w:color="auto" w:fill="FFFFFF"/>
        </w:rPr>
        <w:t>Z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 поддерживая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спецоперации. Участие в акции - это огромный воспитательный потенциал для подрастающего поколения, формирование активной жизненной позиции.</w:t>
      </w:r>
    </w:p>
    <w:p w14:paraId="475B41F6" w14:textId="77777777" w:rsidR="006B50B7" w:rsidRDefault="006B50B7" w:rsidP="006B50B7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Свою позицию в поддержку решений руководства страны в формате автопробегов выразили автолюбители нашего поселения. Автомобили с российским триколором проехали по населенным пунктам Корсаковского района. На машинах была наклеена буква «Z», ставшая символом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армии России, которая выполняет задачи на Украине. </w:t>
      </w:r>
    </w:p>
    <w:p w14:paraId="12FE4F44" w14:textId="77777777" w:rsidR="006B50B7" w:rsidRDefault="006B50B7" w:rsidP="006B50B7">
      <w:p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нашего сельского поселения    приняли участие во Всероссийской акции «МЫВМЕСТЕ».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данной акции наши дети писали письма солдатам от своего имени о том, что они гордятся их подвигами, отвагой, смелостью и ждут с победой домой.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такие теплые слова поддержки и благодарности нашим участникам СВО, находящимся вдали от дома, необходимы. Письма от детей были доставлены участникам специальной военной операции в места их дислокации силами волонтеров.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41338F76" w14:textId="77777777" w:rsidR="006B50B7" w:rsidRDefault="006B50B7" w:rsidP="006B50B7">
      <w:p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Хозяйствующий субъект торговли присоединился к акции «Корзина добра».  При посещении торгового объекта покупатели при оплате продуктов оставляли товары с длительным сроком хранения (крупы, сахар, сгущенное молоко, макаронные изделия, предметы гигиены и т.д.) для оказания гуманитарной помощи жителям ДНР и ЛНР, военнослужащим, принимающим участие в специальной военной операции. Всего добровольцами было собрано более 100 кг. гуманитарной помощи.  </w:t>
      </w:r>
    </w:p>
    <w:p w14:paraId="72137EB3" w14:textId="77777777" w:rsidR="006B50B7" w:rsidRDefault="006B50B7" w:rsidP="006B50B7">
      <w:p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призыв акции «Тепло для героя» в поддержку российских военных, которую провел ЦСОН Корсаковского района, тоже отозвались наши неравнодушные люди. Тепло и забота важны в любой ситуации, а на передовой с наступлением холодов особенно. От жителей нашего сельского поселения было передано 33 пары теплых носков.</w:t>
      </w:r>
    </w:p>
    <w:p w14:paraId="70F09B40" w14:textId="77777777" w:rsidR="006B50B7" w:rsidRDefault="006B50B7" w:rsidP="006B50B7">
      <w:pPr>
        <w:spacing w:after="0" w:line="240" w:lineRule="auto"/>
        <w:ind w:left="-426" w:right="283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лепту в поддержку СВО внесли наши фермеры, глава, депутаты. Они оказали материальную помощь.</w:t>
      </w:r>
    </w:p>
    <w:p w14:paraId="5980DAC3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информация</w:t>
      </w:r>
    </w:p>
    <w:p w14:paraId="3F555610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Площадь Новомихайловского сельского поселения составляет 6832 га.</w:t>
      </w:r>
    </w:p>
    <w:p w14:paraId="47D37AE1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виды деятельности населения: работа в сельскохозяйственном производстве, ведение личного подсобного хозяйства (КРС - 24 голов. Из них 16 коров, свиньи – 14 голов, овец и коз – 27 голов, лошадей – 0, кроликов – 0 голов, птицы – 914 голов, пчёлосемьи – 95), работа в учреждениях бюджетной сферы (почта, здравоохранение, предприятия торгового обслуживания). Часть трудоспособного населения работает вахтовым методом. </w:t>
      </w:r>
    </w:p>
    <w:p w14:paraId="171DE621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Численность населения на 01.01.2023 – 254 человека. Из них: зарегистрированы, но не проживают на территории сельского поселения – 41 человек, проживают в Турции – 32 человека.</w:t>
      </w:r>
    </w:p>
    <w:p w14:paraId="7112320A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Умерло – 4 человека + 1 человек с временной пропиской; уехали на постоянное место жительства – 3 человека; родилось – 1 человек, прибыло на постоянное место жительства – 6 человек. </w:t>
      </w:r>
    </w:p>
    <w:p w14:paraId="6216905C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состав Новомихайловского сельского поселения входят 6 населенных пунктов. Плотность населения составляет 3,51 чел./кв.км.. Административным центром поселения является с.Новомихайловка, которое  является и  самым большим населённым пунктом, где зарегистрировано – 216 человек, есть деревни, где нет жителей, но есть регистрация по паспортам и снять с учёта их нет возможности (пос.Георгиевский). </w:t>
      </w:r>
    </w:p>
    <w:p w14:paraId="16ACF476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расположены 2 объекта розничной торговли: магазин Корсаковского РАЙПО и  павильон ИП Сафарова К.У.. Существующих торговых точек вполне достаточно для нашего населенного пункта, ассортимент товара удовлетворяет спрос жителей. </w:t>
      </w:r>
    </w:p>
    <w:p w14:paraId="042B20F2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Село расположено около автодороги Новосиль-Корсаково, но автобусное сообщение только один раз в день ( Корсаково – Орел и Орел-Корсаково). А до районного центра добраться на автобусе нет возможности, так как данный автобус идет в Корсаково в 18.00 и утром из Корсаково. В 2021 году писали письмо на имя Главы района,  в Департамент строительства, топливно-энергетического комплекса, ЖКХ, транспорта и дорожного хозяйства Орловской области Субботину А. С., собирали подписи для того, чтобы открыли маршрут Мценск – Корсаково, или хотя бы три раза в неделю ходил автобус до Корсаково в 9.00, но никаких сдвигов нет.</w:t>
      </w:r>
    </w:p>
    <w:p w14:paraId="059BA1BC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Почтовые услуги обеспечиваются обособленным структурным подразделением ФГУП почта России Залегощенским почтамтом. В сельском поселении осуществляет работу одно почтовое отделение, которое находится в с.Новомихайловка. </w:t>
      </w:r>
    </w:p>
    <w:p w14:paraId="3E985727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Поставщиком услуг телефонной связи в поселении является Орловский филиал ОАО «Ростелеком». На территории поселения есть антенно – мачтовые сооружения базовых станций сотовой связи: «Билайн», «МТС». </w:t>
      </w:r>
    </w:p>
    <w:p w14:paraId="7554534C" w14:textId="77777777" w:rsidR="006B50B7" w:rsidRDefault="006B50B7" w:rsidP="006B50B7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есть фельдшерско-акушерский пункт в с.Новомихайловка.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здесь опять проблема. Главврач сказал, что и ФАП у нас закроют, так как здание находится в аварийном состоянии, а средств нет. Администрация сельского поселения обращалась в Департамент здравоохранения в 2022 году о возможности внесения в реализацию национального проекта "Здравоохранение" мероприятия по монтажу модульного ФАПа у нас в селе. Ответ был дан, что нет сметы от главврача. </w:t>
      </w:r>
    </w:p>
    <w:p w14:paraId="3F0C8C89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Средняя школа закрыта из-за небольшого количества детей. Дети  школьного возраста обучаются в Корсаковской средней школе, Парамоновской основной школе и доставляются на учёбу двумя единицами транспорта  (школьными автобусами). </w:t>
      </w:r>
    </w:p>
    <w:p w14:paraId="5F783C68" w14:textId="77777777" w:rsidR="006B50B7" w:rsidRDefault="006B50B7" w:rsidP="006B50B7">
      <w:pPr>
        <w:widowControl w:val="0"/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 обеспечения культурного обслуживания населения в сельском поселении работает филиал сельской библиотеки, но закрыт сельский дом культуры.  Дусариева Р.Г. серьезно подходит к организации и проведению различных мероприятий.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В работе с читателями учитываются их возрастные, профессиональные, образовательные, культурные и досуговые интересы.</w:t>
      </w:r>
    </w:p>
    <w:p w14:paraId="22B25D6A" w14:textId="77777777" w:rsidR="006B50B7" w:rsidRDefault="006B50B7" w:rsidP="006B50B7">
      <w:pPr>
        <w:widowControl w:val="0"/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Значительное место в работе уделяется обслуживанию таких категорий читателей как пожилые и престарелые люди. </w:t>
      </w:r>
    </w:p>
    <w:p w14:paraId="2FB67A1C" w14:textId="77777777" w:rsidR="006B50B7" w:rsidRDefault="006B50B7" w:rsidP="006B50B7">
      <w:pPr>
        <w:widowControl w:val="0"/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Для маленьких читателей проводятся беседы о бережном отношении к книге, знакомство с правилами библиотеки.</w:t>
      </w:r>
    </w:p>
    <w:p w14:paraId="06774C68" w14:textId="77777777" w:rsidR="006B50B7" w:rsidRDefault="006B50B7" w:rsidP="006B50B7">
      <w:pPr>
        <w:widowControl w:val="0"/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По мере поступления новых книг  в библиотеке проводятся Дни информации, обзоры новинок литературы, оформляются книжные выставки,  по недостающей литературе ведется работа с МБА.</w:t>
      </w:r>
    </w:p>
    <w:p w14:paraId="29BAE928" w14:textId="77777777" w:rsidR="006B50B7" w:rsidRDefault="006B50B7" w:rsidP="006B50B7">
      <w:pPr>
        <w:widowControl w:val="0"/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Новомихайловский сельский филиал при проведении мероприятий сотрудничает с Парамоновской основной школой, Корсаковской районной библиотекой, сельским поселением.</w:t>
      </w:r>
    </w:p>
    <w:p w14:paraId="028F5FED" w14:textId="77777777" w:rsidR="006B50B7" w:rsidRDefault="006B50B7" w:rsidP="006B50B7">
      <w:pPr>
        <w:pStyle w:val="a3"/>
        <w:spacing w:before="0" w:beforeAutospacing="0" w:after="200" w:afterAutospacing="0"/>
        <w:ind w:left="-426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 февраля был проведен митинг, в котором приняли участие школьники,  в честь дня Победы прошел Бессмертный полк, возложены цветы к памятнику, в День России приняли участие в акции «ОкнаРоссии», в День народного единства Дусариева Р. приняла участие в районном конкурсе «Россия-многонациональная страна. Слава миру на земле, слава хлебу на столе!». Она подготовила презентацию по данной тематике и испекла национальное хлебобулочное изделие - Симит.  Дусариев Мисаддин принял участие в конкурсе «Корсаковская весна. Марафон поздравлений» в номинации «Сестричка-солнышко моё!» </w:t>
      </w:r>
    </w:p>
    <w:p w14:paraId="515FCA02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Социальная сфера</w:t>
      </w:r>
      <w:r>
        <w:rPr>
          <w:color w:val="000000"/>
          <w:sz w:val="28"/>
          <w:szCs w:val="28"/>
        </w:rPr>
        <w:t>. На территории поселения одиноких пенсионеров, инвалидов обслуживает социальный работник Федина Г.М.. Её подопечные отзываются о ней как о чутком, добросовестном, отзывчивом человеке. Она безотказно приходит на помощь в любой день недели, даже по выходным. Галина Михайловна обеспечивает престарелых граждан не только продуктами, но и закупает необходимое лекарство, помогает в поддержании чистоты и порядка в доме.</w:t>
      </w:r>
    </w:p>
    <w:p w14:paraId="62D5906F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настоящее время на учёте Совета общественности по профилактике правонарушений  состоит семья Войнова А.В.,  где есть один несовершеннолетний ребёнок. Семья надлежащим образом не исполняет свои родительские обязанности. Администрация сельского поселения сотрудничает с правоохранительными органами по профилактике правонарушений. </w:t>
      </w:r>
    </w:p>
    <w:p w14:paraId="3612DDC6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проживает 1 труженик тыла. Инвалидов и участников ВОВ в сельском поселении нет.</w:t>
      </w:r>
    </w:p>
    <w:p w14:paraId="0CD2BA8B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Российской Федерации «О воинской обязанности и военной службе». Всего на первичном воинском учете в сельском поселении состоит 57 человек, призывников – 1 человек. Убыл 1 военнообязанный  по возрасту; прибыло – 2 человека. За 2022 год случаев нарушения воинского учета ответственным за военно-учетную работу не было.</w:t>
      </w:r>
    </w:p>
    <w:p w14:paraId="0B4B1029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Бюджет.</w:t>
      </w:r>
    </w:p>
    <w:p w14:paraId="59B7A812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поселения, безусловно, служит бюджет. От того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</w:t>
      </w:r>
    </w:p>
    <w:p w14:paraId="75B796B3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Доходы бюджета за 2022 год составили – 846,3 тыс.рублей, в том числе:</w:t>
      </w:r>
    </w:p>
    <w:p w14:paraId="1F1D3AE7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собственные доходы – 820,9 тыс.рублей</w:t>
      </w:r>
    </w:p>
    <w:p w14:paraId="3F697CB8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Безвозмездные поступления -  25,4 тыс.рублей  (военкомат – 25,4 тыс.руб. , полномочия -  0, дотация на сбалансированность -0).</w:t>
      </w:r>
    </w:p>
    <w:p w14:paraId="4CE27FA7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 бюджета сельского поселения в сумме 1513,6 тыс.руб. были израсходованы на следующие статьи: общегосударственные вопросы, начисления на фонд оплаты труда, закупки товаров, работ и услуг, долги за предыдущие годы, оплата госпошлин, внутренний и внешний муниципальный контроль бюджета сельского поселения, национальная оборона, доплата к пенсии.</w:t>
      </w:r>
    </w:p>
    <w:p w14:paraId="2847F738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Сельское хозяйство: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Сельскохозяйственную деятельность на территории сельского поселения осуществляют: ОАО «Агрофирма Декар-Корсаково», ООО «Отрада Агроинвест», агрофирма «Голунь» и 13 КФХ (выращивание зерновых культур). Все земли сельскохозяйственного назначения обрабатываются. На протяжении нескольких лет собираются хорошие урожаи. Земельный налог оплачивается один раз в год до 1 декабря. </w:t>
      </w:r>
    </w:p>
    <w:p w14:paraId="6BE3F91B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Водоснабжение населения: </w:t>
      </w:r>
      <w:r>
        <w:rPr>
          <w:color w:val="000000"/>
          <w:sz w:val="28"/>
          <w:szCs w:val="28"/>
        </w:rPr>
        <w:t>в 2022 году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были проблемы с водоснабжением не раз, но МУП «Комхоз» в кратчайшие сроки устранял возникающие аварийные ситуации. </w:t>
      </w:r>
    </w:p>
    <w:p w14:paraId="23D871E1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1957BF6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Благоустройство и озеленение.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Одним из направлений деятельности администрации сельского поселения является благоустройство населенных пунктов. В рамках экологического двухмесячника были организованы и </w:t>
      </w:r>
      <w:r>
        <w:rPr>
          <w:color w:val="000000"/>
          <w:sz w:val="28"/>
          <w:szCs w:val="28"/>
        </w:rPr>
        <w:lastRenderedPageBreak/>
        <w:t xml:space="preserve">проведены субботники, во время которых была ликвидирована несанкционированная свалка (за зданием бывшего Дома культуры), очищены берега водоема (школьный пруд). Организациями была убрана закрепленная территория, домовладельцами наведен порядок около своих домов. </w:t>
      </w:r>
      <w:r>
        <w:rPr>
          <w:rFonts w:eastAsiaTheme="minorHAnsi"/>
          <w:sz w:val="28"/>
          <w:szCs w:val="28"/>
          <w:lang w:eastAsia="en-US"/>
        </w:rPr>
        <w:t xml:space="preserve">С целью популяризации бережного отношения к историческому и культурному наследию, воспитания бережного отношения к объектам культуры </w:t>
      </w:r>
      <w:r>
        <w:rPr>
          <w:color w:val="000000"/>
          <w:sz w:val="28"/>
          <w:szCs w:val="28"/>
        </w:rPr>
        <w:t xml:space="preserve">население поселения приняло участие в акции «Всероссийский День заботы о памятниках истории и культуры».  Силами населения, администрации сельского поселения 18 апреля  были проведены работы по уборке территории объекта культурного наследия (церковь Михаила Архангела).    Хочется выразить благодарность всем, кто принял участие в наведении чистоты в поселении и создании уюта. </w:t>
      </w:r>
    </w:p>
    <w:p w14:paraId="1EC16130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был произведен косметический ремонт </w:t>
      </w:r>
      <w:r>
        <w:rPr>
          <w:sz w:val="28"/>
          <w:szCs w:val="28"/>
          <w:lang w:eastAsia="en-US"/>
        </w:rPr>
        <w:t>братского захоронения и памятника</w:t>
      </w:r>
      <w:r>
        <w:rPr>
          <w:color w:val="000000"/>
          <w:sz w:val="28"/>
          <w:szCs w:val="28"/>
        </w:rPr>
        <w:t>, а в течение летне-осеннего периода территория памятника всегда была в надлежащем состоянии.</w:t>
      </w:r>
    </w:p>
    <w:p w14:paraId="7BBA3996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августе была покрашена въездная стела, расположенная вдоль автомобильной дороги общего пользования. Территория около стелы постоянно окашивалась.                                             </w:t>
      </w:r>
    </w:p>
    <w:p w14:paraId="324036D0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местах сбора ТКО были установлены мусорные контейнеры. </w:t>
      </w:r>
      <w:r>
        <w:rPr>
          <w:color w:val="000000"/>
          <w:sz w:val="28"/>
          <w:szCs w:val="28"/>
        </w:rPr>
        <w:t xml:space="preserve">Мусор, конечно,  региональный оператор «Зеленая роща» вывозит нерегулярно. </w:t>
      </w:r>
    </w:p>
    <w:p w14:paraId="6483A533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 поселении есть одиночное протяжение уличной канализационной сети (1500 м.), которая находится в отвратительном состоянии: колодцы забиты и канализационные отходы вытекают через канализационные люки на улицу и подтопляют подходы к социально-значимым объектам (библиотека, почта, ФАП). В июне решили собрать деньги и нанять машину, потому что своими силами не справиться с возникшей проблемой. Должиков В. не отказал в помощи. Приехала бригада слесарей, техника, откачали воду, прочистили систему, а уже через некоторое время  снова возникла та же самая проблема.</w:t>
      </w:r>
    </w:p>
    <w:p w14:paraId="296574FD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содействии администрации заключен договор на расчистку межпоселковых дорог с ИП Лякишевым Д.А. В зимнее время расчистка дорог по населённым пунктам сельского поселения осуществляется частным лицом на личном транспорте.   </w:t>
      </w:r>
    </w:p>
    <w:p w14:paraId="3445D11F" w14:textId="77777777" w:rsidR="006B50B7" w:rsidRDefault="006B50B7" w:rsidP="006B50B7">
      <w:pPr>
        <w:pStyle w:val="a3"/>
        <w:shd w:val="clear" w:color="auto" w:fill="FFFFFF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574697A" w14:textId="77777777" w:rsidR="006B50B7" w:rsidRDefault="006B50B7" w:rsidP="006B50B7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Пожарная безопасность. </w:t>
      </w:r>
      <w:r>
        <w:rPr>
          <w:color w:val="000000"/>
          <w:sz w:val="28"/>
          <w:szCs w:val="28"/>
        </w:rPr>
        <w:t>В рамках исполнения полномочий по обеспечению первичных мер пожарной безопасности с населением проводится профилактическая работа – размещение информации на информационных стендах, на сайте сельского поселения, беседы с население по ПБ.</w:t>
      </w:r>
    </w:p>
    <w:p w14:paraId="0DFF57A6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Проблемы. </w:t>
      </w:r>
      <w:r>
        <w:rPr>
          <w:color w:val="000000"/>
          <w:sz w:val="28"/>
          <w:szCs w:val="28"/>
        </w:rPr>
        <w:t>Конечно, у нас есть и ряд проблем, которые администрация не может решить самостоятельно:</w:t>
      </w:r>
    </w:p>
    <w:p w14:paraId="17D22531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ремонт моста около бывшего здания школы;</w:t>
      </w:r>
    </w:p>
    <w:p w14:paraId="73E990E1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ремонт канализационной сети;</w:t>
      </w:r>
    </w:p>
    <w:p w14:paraId="6267FDE6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маршрутный автобус до Корсаково.</w:t>
      </w:r>
    </w:p>
    <w:p w14:paraId="4A844BA0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отсыпка дорог местного значения.</w:t>
      </w:r>
    </w:p>
    <w:p w14:paraId="5056289E" w14:textId="77777777" w:rsidR="006B50B7" w:rsidRDefault="006B50B7" w:rsidP="006B50B7">
      <w:pPr>
        <w:pStyle w:val="a3"/>
        <w:spacing w:before="0" w:beforeAutospacing="0" w:after="0" w:afterAutospacing="0"/>
        <w:ind w:left="-426" w:firstLine="70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Заключение.</w:t>
      </w:r>
      <w:r>
        <w:rPr>
          <w:color w:val="000000"/>
          <w:sz w:val="28"/>
          <w:szCs w:val="28"/>
        </w:rPr>
        <w:t xml:space="preserve"> В заключение хочу сказать, что администрация Новомихайловского сельского поселения и сельский Совет народных депутатов будут делать все возможное для улучшения качества жизни жителей сельского </w:t>
      </w:r>
      <w:r>
        <w:rPr>
          <w:color w:val="000000"/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. Важно, чтобы каждый понимал,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14:paraId="14611A08" w14:textId="77777777" w:rsidR="006B50B7" w:rsidRDefault="006B50B7" w:rsidP="006B50B7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6C305635" w14:textId="77777777" w:rsidR="006B50B7" w:rsidRDefault="006B50B7" w:rsidP="006B50B7"/>
    <w:p w14:paraId="15681D07" w14:textId="77777777" w:rsidR="001C500F" w:rsidRDefault="001C500F"/>
    <w:sectPr w:rsidR="001C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B7"/>
    <w:rsid w:val="001C500F"/>
    <w:rsid w:val="006B50B7"/>
    <w:rsid w:val="00B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6E95"/>
  <w15:chartTrackingRefBased/>
  <w15:docId w15:val="{63346521-6E24-4903-9BCB-32D7197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B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938,bqiaagaaeyqcaaagiaiaaamkkaeabtioaq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6B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6B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B50B7"/>
  </w:style>
  <w:style w:type="character" w:customStyle="1" w:styleId="eop">
    <w:name w:val="eop"/>
    <w:basedOn w:val="a0"/>
    <w:rsid w:val="006B50B7"/>
  </w:style>
  <w:style w:type="character" w:customStyle="1" w:styleId="contextualspellingandgrammarerror">
    <w:name w:val="contextualspellingandgrammarerror"/>
    <w:basedOn w:val="a0"/>
    <w:rsid w:val="006B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2718</Words>
  <Characters>15496</Characters>
  <Application>Microsoft Office Word</Application>
  <DocSecurity>0</DocSecurity>
  <Lines>129</Lines>
  <Paragraphs>36</Paragraphs>
  <ScaleCrop>false</ScaleCrop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2023-02-16T07:42:00Z</dcterms:created>
  <dcterms:modified xsi:type="dcterms:W3CDTF">2023-02-16T07:45:00Z</dcterms:modified>
</cp:coreProperties>
</file>