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80" w:rsidRDefault="00915780" w:rsidP="00850A1C">
      <w:pPr>
        <w:jc w:val="center"/>
        <w:rPr>
          <w:color w:val="000000"/>
          <w:sz w:val="28"/>
          <w:szCs w:val="28"/>
        </w:rPr>
      </w:pPr>
    </w:p>
    <w:p w:rsidR="00915780" w:rsidRDefault="00915780" w:rsidP="0091578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</w:t>
      </w:r>
    </w:p>
    <w:p w:rsidR="00915780" w:rsidRDefault="00915780" w:rsidP="00915780">
      <w:pPr>
        <w:tabs>
          <w:tab w:val="left" w:pos="6899"/>
        </w:tabs>
        <w:rPr>
          <w:color w:val="000000"/>
          <w:sz w:val="28"/>
          <w:szCs w:val="28"/>
        </w:rPr>
      </w:pPr>
    </w:p>
    <w:p w:rsidR="00915780" w:rsidRDefault="00915780" w:rsidP="0091578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50A1C">
        <w:rPr>
          <w:color w:val="000000"/>
          <w:sz w:val="28"/>
          <w:szCs w:val="28"/>
        </w:rPr>
        <w:t> </w:t>
      </w:r>
      <w:r w:rsidR="00850A1C"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2" name="Рисунок 2" descr="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ab/>
      </w:r>
    </w:p>
    <w:p w:rsidR="00850A1C" w:rsidRDefault="00915780" w:rsidP="00915780">
      <w:pPr>
        <w:tabs>
          <w:tab w:val="center" w:pos="4677"/>
          <w:tab w:val="left" w:pos="69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50A1C" w:rsidRDefault="00850A1C" w:rsidP="00850A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2770F">
        <w:rPr>
          <w:sz w:val="28"/>
          <w:szCs w:val="28"/>
        </w:rPr>
        <w:t>НЕЧАЕВСКОГО</w:t>
      </w:r>
      <w:r>
        <w:rPr>
          <w:sz w:val="28"/>
          <w:szCs w:val="28"/>
        </w:rPr>
        <w:t xml:space="preserve"> СЕЛЬСКОГО ПОСЕЛЕНИЯ</w:t>
      </w:r>
    </w:p>
    <w:p w:rsidR="00850A1C" w:rsidRDefault="00850A1C" w:rsidP="00850A1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850A1C" w:rsidRDefault="00850A1C" w:rsidP="00850A1C">
      <w:pPr>
        <w:jc w:val="center"/>
        <w:rPr>
          <w:sz w:val="28"/>
          <w:szCs w:val="28"/>
        </w:rPr>
      </w:pPr>
    </w:p>
    <w:p w:rsidR="00850A1C" w:rsidRDefault="00850A1C" w:rsidP="00850A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</w:t>
      </w:r>
    </w:p>
    <w:p w:rsidR="00850A1C" w:rsidRDefault="00850A1C" w:rsidP="00850A1C">
      <w:pPr>
        <w:jc w:val="both"/>
        <w:rPr>
          <w:b/>
          <w:sz w:val="28"/>
          <w:szCs w:val="28"/>
        </w:rPr>
      </w:pPr>
    </w:p>
    <w:p w:rsidR="00850A1C" w:rsidRDefault="00C93068" w:rsidP="00850A1C">
      <w:pPr>
        <w:rPr>
          <w:sz w:val="28"/>
          <w:szCs w:val="28"/>
        </w:rPr>
      </w:pPr>
      <w:r>
        <w:rPr>
          <w:sz w:val="28"/>
          <w:szCs w:val="28"/>
        </w:rPr>
        <w:t>26.09.</w:t>
      </w:r>
      <w:r w:rsidR="006714E4">
        <w:rPr>
          <w:sz w:val="28"/>
          <w:szCs w:val="28"/>
        </w:rPr>
        <w:t xml:space="preserve"> 2022 года               </w:t>
      </w:r>
      <w:r w:rsidR="00850A1C">
        <w:rPr>
          <w:sz w:val="28"/>
          <w:szCs w:val="28"/>
        </w:rPr>
        <w:t xml:space="preserve">                                                                                   №</w:t>
      </w:r>
      <w:r>
        <w:rPr>
          <w:sz w:val="28"/>
          <w:szCs w:val="28"/>
        </w:rPr>
        <w:t>18</w:t>
      </w:r>
    </w:p>
    <w:p w:rsidR="00850A1C" w:rsidRDefault="0082770F" w:rsidP="00850A1C">
      <w:r>
        <w:t>с.Нечаево</w:t>
      </w:r>
    </w:p>
    <w:p w:rsidR="00850A1C" w:rsidRDefault="00850A1C" w:rsidP="00850A1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16125C" w:rsidRDefault="0016125C" w:rsidP="0016125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82770F">
        <w:rPr>
          <w:b/>
          <w:kern w:val="2"/>
          <w:sz w:val="28"/>
          <w:szCs w:val="28"/>
        </w:rPr>
        <w:t>Нечаевского</w:t>
      </w:r>
      <w:r>
        <w:rPr>
          <w:b/>
          <w:kern w:val="2"/>
          <w:sz w:val="28"/>
          <w:szCs w:val="28"/>
        </w:rPr>
        <w:t xml:space="preserve"> сельского поселения Корсаковского района Орловской области</w:t>
      </w:r>
    </w:p>
    <w:p w:rsidR="00850A1C" w:rsidRDefault="00850A1C" w:rsidP="00850A1C">
      <w:pPr>
        <w:pStyle w:val="a4"/>
        <w:spacing w:before="0" w:beforeAutospacing="0" w:after="0" w:afterAutospacing="0"/>
        <w:jc w:val="center"/>
        <w:rPr>
          <w:b/>
          <w:bCs/>
          <w:kern w:val="2"/>
        </w:rPr>
      </w:pP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подпунктом «а» пункта 5 части 1 статьи 9 Федерального закона от 4 декабря 2007 года № 329-ФЗ «О физической культуре и спорте в Российской Федерации», </w:t>
      </w:r>
      <w:r>
        <w:rPr>
          <w:bCs/>
          <w:kern w:val="2"/>
          <w:sz w:val="28"/>
          <w:szCs w:val="28"/>
        </w:rPr>
        <w:t xml:space="preserve">руководствуясь Уставом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области,</w:t>
      </w:r>
      <w:r>
        <w:rPr>
          <w:bCs/>
          <w:color w:val="000000"/>
          <w:kern w:val="2"/>
          <w:sz w:val="28"/>
          <w:szCs w:val="28"/>
        </w:rPr>
        <w:t xml:space="preserve"> администрация </w:t>
      </w:r>
      <w:r w:rsidR="0082770F">
        <w:rPr>
          <w:color w:val="000000"/>
          <w:kern w:val="2"/>
          <w:sz w:val="28"/>
          <w:szCs w:val="28"/>
        </w:rPr>
        <w:t>Нечаевского</w:t>
      </w:r>
      <w:r>
        <w:rPr>
          <w:color w:val="000000"/>
          <w:kern w:val="2"/>
          <w:sz w:val="28"/>
          <w:szCs w:val="28"/>
        </w:rPr>
        <w:t xml:space="preserve"> сельского поселения  Корсаковского района Орловской области</w:t>
      </w:r>
      <w:r>
        <w:rPr>
          <w:bCs/>
          <w:color w:val="000000"/>
          <w:kern w:val="2"/>
          <w:sz w:val="28"/>
          <w:szCs w:val="28"/>
        </w:rPr>
        <w:t xml:space="preserve"> </w:t>
      </w:r>
      <w:r>
        <w:rPr>
          <w:b/>
          <w:bCs/>
          <w:color w:val="000000"/>
          <w:kern w:val="2"/>
          <w:sz w:val="28"/>
          <w:szCs w:val="28"/>
        </w:rPr>
        <w:t>п о с т а н о в л я е т</w:t>
      </w:r>
      <w:r>
        <w:rPr>
          <w:color w:val="000000"/>
          <w:kern w:val="2"/>
          <w:sz w:val="28"/>
          <w:szCs w:val="28"/>
        </w:rPr>
        <w:t>:</w:t>
      </w: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Утвердить 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</w:t>
      </w:r>
      <w:r>
        <w:rPr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</w:p>
    <w:p w:rsidR="00850A1C" w:rsidRDefault="00850A1C" w:rsidP="00850A1C">
      <w:pPr>
        <w:pStyle w:val="Standard"/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вступает в силу после дня его официального опубликования.</w:t>
      </w: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850A1C" w:rsidRDefault="00850A1C" w:rsidP="00850A1C">
      <w:pPr>
        <w:jc w:val="both"/>
        <w:rPr>
          <w:b/>
          <w:kern w:val="2"/>
          <w:sz w:val="28"/>
          <w:szCs w:val="28"/>
        </w:rPr>
      </w:pPr>
    </w:p>
    <w:p w:rsidR="00850A1C" w:rsidRDefault="00850A1C" w:rsidP="00850A1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сельского поселения            </w:t>
      </w:r>
      <w:r>
        <w:rPr>
          <w:rFonts w:eastAsia="Calibri"/>
          <w:noProof/>
          <w:sz w:val="28"/>
          <w:szCs w:val="28"/>
        </w:rPr>
        <w:t xml:space="preserve"> </w:t>
      </w:r>
      <w:r w:rsidR="00166E7D">
        <w:rPr>
          <w:rFonts w:eastAsia="Calibri"/>
          <w:noProof/>
          <w:sz w:val="28"/>
          <w:szCs w:val="28"/>
        </w:rPr>
        <w:t xml:space="preserve">                               </w:t>
      </w:r>
      <w:r>
        <w:rPr>
          <w:rFonts w:eastAsia="Calibri"/>
          <w:noProof/>
          <w:sz w:val="28"/>
          <w:szCs w:val="28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4C51AA">
        <w:rPr>
          <w:rFonts w:eastAsia="Calibri"/>
          <w:sz w:val="28"/>
          <w:szCs w:val="28"/>
          <w:lang w:eastAsia="en-US"/>
        </w:rPr>
        <w:t>Губский С.А.</w:t>
      </w: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166E7D" w:rsidRDefault="00166E7D" w:rsidP="00850A1C">
      <w:pPr>
        <w:rPr>
          <w:b/>
          <w:caps/>
          <w:kern w:val="2"/>
          <w:sz w:val="28"/>
          <w:szCs w:val="28"/>
        </w:rPr>
      </w:pPr>
    </w:p>
    <w:p w:rsidR="00166E7D" w:rsidRDefault="00166E7D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jc w:val="center"/>
      </w:pPr>
      <w:r>
        <w:rPr>
          <w:bCs/>
        </w:rPr>
        <w:t xml:space="preserve">                                   Приложение </w:t>
      </w:r>
    </w:p>
    <w:p w:rsidR="00850A1C" w:rsidRDefault="00850A1C" w:rsidP="00850A1C">
      <w:pPr>
        <w:jc w:val="center"/>
      </w:pPr>
      <w:r>
        <w:rPr>
          <w:bCs/>
        </w:rPr>
        <w:t xml:space="preserve">                                                                     к постановлению администрации</w:t>
      </w:r>
    </w:p>
    <w:p w:rsidR="00850A1C" w:rsidRDefault="00850A1C" w:rsidP="00850A1C">
      <w:pPr>
        <w:jc w:val="center"/>
        <w:rPr>
          <w:bCs/>
        </w:rPr>
      </w:pPr>
      <w:r>
        <w:t xml:space="preserve">                                                                    </w:t>
      </w:r>
      <w:r w:rsidR="0082770F">
        <w:t>Нечаевского</w:t>
      </w:r>
      <w:r>
        <w:rPr>
          <w:bCs/>
        </w:rPr>
        <w:t xml:space="preserve"> сельского поселения </w:t>
      </w:r>
    </w:p>
    <w:p w:rsidR="00850A1C" w:rsidRDefault="00850A1C" w:rsidP="00850A1C">
      <w:pPr>
        <w:jc w:val="right"/>
        <w:rPr>
          <w:bCs/>
        </w:rPr>
      </w:pPr>
      <w:r>
        <w:rPr>
          <w:bCs/>
        </w:rPr>
        <w:t xml:space="preserve"> Корсаковского района Орловской области</w:t>
      </w:r>
    </w:p>
    <w:p w:rsidR="00850A1C" w:rsidRPr="00850A1C" w:rsidRDefault="00850A1C" w:rsidP="00850A1C">
      <w:pPr>
        <w:jc w:val="right"/>
      </w:pPr>
      <w:r w:rsidRPr="00850A1C">
        <w:rPr>
          <w:bCs/>
        </w:rPr>
        <w:t xml:space="preserve">от </w:t>
      </w:r>
      <w:r w:rsidR="005B7F87">
        <w:rPr>
          <w:bCs/>
        </w:rPr>
        <w:t>26.09.</w:t>
      </w:r>
      <w:r w:rsidRPr="00850A1C">
        <w:rPr>
          <w:bCs/>
        </w:rPr>
        <w:t xml:space="preserve"> 2022г. №</w:t>
      </w:r>
      <w:r w:rsidR="005B7F87">
        <w:rPr>
          <w:bCs/>
        </w:rPr>
        <w:t>18</w:t>
      </w:r>
      <w:r w:rsidRPr="00850A1C">
        <w:rPr>
          <w:bCs/>
        </w:rPr>
        <w:t xml:space="preserve"> </w:t>
      </w:r>
    </w:p>
    <w:p w:rsidR="00850A1C" w:rsidRPr="00850A1C" w:rsidRDefault="00850A1C" w:rsidP="00850A1C">
      <w:pPr>
        <w:rPr>
          <w:b/>
          <w:caps/>
          <w:kern w:val="2"/>
        </w:rPr>
      </w:pPr>
    </w:p>
    <w:p w:rsidR="0016125C" w:rsidRDefault="0016125C" w:rsidP="0016125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16125C" w:rsidRPr="0016125C" w:rsidRDefault="0016125C" w:rsidP="0016125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Порядок                                                                                                            утверждения  и реализации календарных планов физкультурных мероприятий и спортивных мероприятий, включающих в себя</w:t>
      </w:r>
      <w:bookmarkStart w:id="0" w:name="_GoBack"/>
      <w:bookmarkEnd w:id="0"/>
      <w:r>
        <w:rPr>
          <w:b/>
          <w:bCs/>
          <w:kern w:val="2"/>
          <w:sz w:val="28"/>
          <w:szCs w:val="28"/>
        </w:rPr>
        <w:t xml:space="preserve"> физкультурные мероприятия и спортивные мероприятия по реализации комплекса </w:t>
      </w:r>
      <w:r w:rsidRPr="0000029D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82770F">
        <w:rPr>
          <w:b/>
          <w:kern w:val="2"/>
          <w:sz w:val="28"/>
          <w:szCs w:val="28"/>
        </w:rPr>
        <w:t>Нечаевского</w:t>
      </w:r>
      <w:r w:rsidRPr="0000029D">
        <w:rPr>
          <w:b/>
          <w:kern w:val="2"/>
          <w:sz w:val="28"/>
          <w:szCs w:val="28"/>
        </w:rPr>
        <w:t xml:space="preserve"> сельского поселения Корсак</w:t>
      </w:r>
      <w:r>
        <w:rPr>
          <w:b/>
          <w:kern w:val="2"/>
          <w:sz w:val="28"/>
          <w:szCs w:val="28"/>
        </w:rPr>
        <w:t>овского района Орловской области</w:t>
      </w:r>
    </w:p>
    <w:p w:rsidR="00850A1C" w:rsidRDefault="00850A1C" w:rsidP="00850A1C">
      <w:pPr>
        <w:pStyle w:val="a4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850A1C" w:rsidRDefault="00850A1C" w:rsidP="00850A1C">
      <w:pPr>
        <w:pStyle w:val="a4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ОБЩИЕ ПОЛОЖЕНИЯ</w:t>
      </w:r>
    </w:p>
    <w:p w:rsidR="00850A1C" w:rsidRDefault="00850A1C" w:rsidP="00850A1C">
      <w:pPr>
        <w:pStyle w:val="a4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разработан в соответствии с подпунктом «а» </w:t>
      </w:r>
      <w:hyperlink r:id="rId8" w:history="1">
        <w:r>
          <w:rPr>
            <w:rStyle w:val="a3"/>
            <w:sz w:val="28"/>
            <w:szCs w:val="28"/>
          </w:rPr>
          <w:t>пункта 5 части 1 статьи 9</w:t>
        </w:r>
      </w:hyperlink>
      <w:r>
        <w:rPr>
          <w:sz w:val="28"/>
          <w:szCs w:val="28"/>
        </w:rPr>
        <w:t xml:space="preserve"> Федерального закона от 4 декабря 2007 года </w:t>
      </w:r>
      <w:r>
        <w:rPr>
          <w:sz w:val="28"/>
          <w:szCs w:val="28"/>
        </w:rPr>
        <w:br/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(далее – календарный план).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Календарный план формируется в целях организации и проведения в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 xml:space="preserve"> физкультурных мероприятий и спортивных мероприятий, включающих в себя физкультурные мероприятия и спортивные мероприятия по реализации комплекса ГТО </w:t>
      </w:r>
      <w:r>
        <w:rPr>
          <w:bCs/>
          <w:kern w:val="2"/>
          <w:sz w:val="28"/>
          <w:szCs w:val="28"/>
        </w:rPr>
        <w:t xml:space="preserve">муниципального образования, </w:t>
      </w:r>
      <w:r>
        <w:rPr>
          <w:sz w:val="28"/>
          <w:szCs w:val="28"/>
        </w:rPr>
        <w:t xml:space="preserve">проводимых на территории администрации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(далее при совместном упоминании – мероприятия)</w:t>
      </w:r>
      <w:r>
        <w:rPr>
          <w:sz w:val="28"/>
          <w:szCs w:val="28"/>
        </w:rPr>
        <w:t>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>
        <w:rPr>
          <w:bCs/>
          <w:kern w:val="2"/>
          <w:sz w:val="28"/>
          <w:szCs w:val="28"/>
        </w:rPr>
        <w:t>а также источники их финансирования.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Календарный план на очередной год утверждается постановлением администрации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позднее 29 декабря года, предшествующего году реализации календарного плата и размещается </w:t>
      </w:r>
      <w:r>
        <w:rPr>
          <w:rStyle w:val="normaltextrun"/>
          <w:color w:val="000000"/>
          <w:sz w:val="28"/>
          <w:szCs w:val="28"/>
        </w:rPr>
        <w:t>на </w:t>
      </w:r>
      <w:r>
        <w:rPr>
          <w:rStyle w:val="contextualspellingandgrammarerror"/>
          <w:color w:val="000000"/>
          <w:sz w:val="28"/>
          <w:szCs w:val="28"/>
        </w:rPr>
        <w:t>официальном  сайте</w:t>
      </w:r>
      <w:r>
        <w:rPr>
          <w:rStyle w:val="normaltextrun"/>
          <w:color w:val="000000"/>
          <w:sz w:val="28"/>
          <w:szCs w:val="28"/>
        </w:rPr>
        <w:t> администрации Корсаковского района (</w:t>
      </w:r>
      <w:r>
        <w:rPr>
          <w:rStyle w:val="normaltextrun"/>
          <w:color w:val="000000"/>
          <w:sz w:val="28"/>
          <w:szCs w:val="28"/>
          <w:lang w:val="en-US"/>
        </w:rPr>
        <w:t>www</w:t>
      </w:r>
      <w:r>
        <w:rPr>
          <w:rStyle w:val="contextualspellingandgrammarerror"/>
          <w:color w:val="000000"/>
          <w:sz w:val="28"/>
          <w:szCs w:val="28"/>
        </w:rPr>
        <w:t>.корсаково57.рф).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СТРУКТУРА И ФОРМА КАЛЕНДАРНОГО ПЛАНА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Календарный план состоит из трех частей: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физкультурные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спортивные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Физкультурные мероприятия объединяются в группы следующим образом: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среди детей и учащейся молодежи;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среди лиц средних и старших возрастных групп населения;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среди инвалидов и лиц с ограниченными возможностями.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Спортивные мероприятия объединяются в группы следующим образом: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1) спортивные мероприятия по видам спорта;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2) спортивные мероприятия, проводимые одновременно по нескольким видам спорта.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вид спорта, дисциплина (для спортивных мероприятий);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полное наименование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сроки проведения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организатора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количество участников;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источник финансирования. 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ВКЛЮЧЕНИЯ В КАЛЕНДАРНЫЙ ПЛАН МЕРОПРИЯТИЙ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календарный план включаются: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>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календарный план включаются следующие мероприятия, проводимые на территории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>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международные;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всероссийские;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межрегиональные;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региональные;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межмуниципальные;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муниципальные.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Предложения для включения мероприятий в календарный план предоставляются в </w:t>
      </w:r>
      <w:r w:rsidR="00974D94">
        <w:rPr>
          <w:kern w:val="2"/>
          <w:sz w:val="28"/>
          <w:szCs w:val="28"/>
        </w:rPr>
        <w:t>Нечаевское</w:t>
      </w:r>
      <w:r>
        <w:rPr>
          <w:kern w:val="2"/>
          <w:sz w:val="28"/>
          <w:szCs w:val="28"/>
        </w:rPr>
        <w:t xml:space="preserve"> сельское поселение Корсаковского района Орловской области</w:t>
      </w:r>
      <w:r>
        <w:rPr>
          <w:sz w:val="28"/>
          <w:szCs w:val="28"/>
        </w:rPr>
        <w:t xml:space="preserve"> в соответствии с </w:t>
      </w:r>
      <w:hyperlink r:id="rId9" w:history="1">
        <w:r>
          <w:rPr>
            <w:rStyle w:val="a3"/>
            <w:sz w:val="28"/>
            <w:szCs w:val="28"/>
          </w:rPr>
          <w:t xml:space="preserve">приложением </w:t>
        </w:r>
      </w:hyperlink>
      <w:r>
        <w:rPr>
          <w:sz w:val="28"/>
          <w:szCs w:val="28"/>
        </w:rPr>
        <w:t>к настоящему Порядку с одновременным приложением проектов положений (регламентов)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не позднее, чем за 10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Мероприятия не включаются в календарный план в следующих случаях: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выявление в представленных заявителем документах недостоверной или искаженной информации;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bCs/>
          <w:kern w:val="2"/>
          <w:sz w:val="28"/>
          <w:szCs w:val="28"/>
        </w:rPr>
        <w:t>, а также требований к их содержанию.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ВНЕСЕНИЯ ИЗМЕНЕНИЙ И ДОПОЛНЕНИЙ В КАЛЕНДАРНЫЙ ПЛАН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bookmarkStart w:id="3" w:name="Par0"/>
      <w:bookmarkEnd w:id="3"/>
      <w:r>
        <w:rPr>
          <w:sz w:val="28"/>
          <w:szCs w:val="28"/>
        </w:rPr>
        <w:t xml:space="preserve">Изменения и дополнения в календарный план вносятся по предложению инициатора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 xml:space="preserve"> в случае изменения сведений, указанных в пункте 2.7 настоящего Порядка.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Предложения по внесению изменений и дополнений в календарный план предоставляются в администрацию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7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до даты проведения мероприятия.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="00974D94">
        <w:rPr>
          <w:kern w:val="2"/>
          <w:sz w:val="28"/>
          <w:szCs w:val="28"/>
        </w:rPr>
        <w:t>Нечаевское</w:t>
      </w:r>
      <w:r>
        <w:rPr>
          <w:kern w:val="2"/>
          <w:sz w:val="28"/>
          <w:szCs w:val="28"/>
        </w:rPr>
        <w:t xml:space="preserve"> сельское поселение Корсаковского района Орловской области</w:t>
      </w:r>
      <w:r>
        <w:rPr>
          <w:sz w:val="28"/>
          <w:szCs w:val="28"/>
        </w:rPr>
        <w:t xml:space="preserve"> с обоснованием необходимости внесения соответствующих изменений.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документов, не соответствующих </w:t>
      </w:r>
      <w:hyperlink r:id="rId10" w:history="1">
        <w:r>
          <w:rPr>
            <w:rStyle w:val="a3"/>
            <w:sz w:val="28"/>
            <w:szCs w:val="28"/>
          </w:rPr>
          <w:t>разделу</w:t>
        </w:r>
      </w:hyperlink>
      <w:r>
        <w:rPr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r:id="rId11" w:anchor="Par3" w:history="1">
        <w:r>
          <w:rPr>
            <w:rStyle w:val="a3"/>
            <w:sz w:val="28"/>
            <w:szCs w:val="28"/>
          </w:rPr>
          <w:t>пунктом 4.2</w:t>
        </w:r>
      </w:hyperlink>
      <w:r>
        <w:rPr>
          <w:sz w:val="28"/>
          <w:szCs w:val="28"/>
        </w:rPr>
        <w:t xml:space="preserve"> настоящего Порядка;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ИСКЛЮЧЕНИЯ МЕРОПРИЯТИЙ ИЗ КАЛЕНДАРНОГО ПЛАНА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Мероприятие исключается из календарного плана в следующих случаях: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случае, предусмотренном </w:t>
      </w:r>
      <w:hyperlink r:id="rId12" w:anchor="Par3" w:history="1">
        <w:r>
          <w:rPr>
            <w:rStyle w:val="a3"/>
            <w:sz w:val="28"/>
            <w:szCs w:val="28"/>
          </w:rPr>
          <w:t>подпунктом 1 пункта 5.1</w:t>
        </w:r>
      </w:hyperlink>
      <w:r>
        <w:rPr>
          <w:sz w:val="28"/>
          <w:szCs w:val="28"/>
        </w:rPr>
        <w:t xml:space="preserve"> настоящего Порядка, не позднее, чем за 7 дней до дня проведения спортивного мероприятия, администрация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проверяет его наличие в ВРВС.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предусмотренном </w:t>
      </w:r>
      <w:hyperlink r:id="rId13" w:anchor="Par3" w:history="1">
        <w:r>
          <w:rPr>
            <w:rStyle w:val="a3"/>
            <w:sz w:val="28"/>
            <w:szCs w:val="28"/>
          </w:rPr>
          <w:t>подпунктом 2 пункта 5.1</w:t>
        </w:r>
      </w:hyperlink>
      <w:r>
        <w:rPr>
          <w:sz w:val="28"/>
          <w:szCs w:val="28"/>
        </w:rPr>
        <w:t xml:space="preserve"> настоящего Порядка, соответствующее заявление представляется инициатором в администрацию </w:t>
      </w:r>
      <w:r w:rsidR="0082770F">
        <w:rPr>
          <w:kern w:val="2"/>
          <w:sz w:val="28"/>
          <w:szCs w:val="28"/>
        </w:rPr>
        <w:t>Нечаевского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</w:t>
      </w:r>
      <w:r>
        <w:rPr>
          <w:kern w:val="2"/>
          <w:sz w:val="28"/>
          <w:szCs w:val="28"/>
        </w:rPr>
        <w:lastRenderedPageBreak/>
        <w:t>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10 дней до запланированной даты проведения мероприятия.</w:t>
      </w:r>
    </w:p>
    <w:p w:rsidR="00850A1C" w:rsidRDefault="00850A1C" w:rsidP="00850A1C">
      <w:pPr>
        <w:rPr>
          <w:sz w:val="28"/>
          <w:szCs w:val="28"/>
        </w:rPr>
        <w:sectPr w:rsidR="00850A1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850A1C" w:rsidRDefault="00850A1C" w:rsidP="00850A1C">
      <w:pPr>
        <w:jc w:val="right"/>
      </w:pPr>
    </w:p>
    <w:p w:rsidR="00850A1C" w:rsidRDefault="00850A1C" w:rsidP="00850A1C"/>
    <w:p w:rsidR="00850A1C" w:rsidRDefault="00850A1C" w:rsidP="00850A1C"/>
    <w:tbl>
      <w:tblPr>
        <w:tblW w:w="14850" w:type="dxa"/>
        <w:tblLook w:val="04A0"/>
      </w:tblPr>
      <w:tblGrid>
        <w:gridCol w:w="7196"/>
        <w:gridCol w:w="7654"/>
      </w:tblGrid>
      <w:tr w:rsidR="00850A1C" w:rsidTr="00850A1C">
        <w:trPr>
          <w:trHeight w:val="2016"/>
        </w:trPr>
        <w:tc>
          <w:tcPr>
            <w:tcW w:w="7196" w:type="dxa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hideMark/>
          </w:tcPr>
          <w:p w:rsidR="00850A1C" w:rsidRDefault="00850A1C">
            <w:pPr>
              <w:tabs>
                <w:tab w:val="left" w:pos="81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                                             Приложение 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br/>
              <w:t xml:space="preserve">к Порядку формирования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      </w:r>
            <w:r>
              <w:rPr>
                <w:sz w:val="22"/>
                <w:szCs w:val="22"/>
                <w:lang w:eastAsia="en-US"/>
              </w:rPr>
              <w:t xml:space="preserve">Всероссийского физкультурно-спортивного комплекса «Готов к труду и обороне» администрации </w:t>
            </w:r>
            <w:r w:rsidR="0082770F">
              <w:rPr>
                <w:kern w:val="2"/>
                <w:sz w:val="22"/>
                <w:szCs w:val="22"/>
                <w:lang w:eastAsia="en-US"/>
              </w:rPr>
              <w:t>Нечаевского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сельского поселения Корсаковского района Орловской области</w:t>
            </w:r>
          </w:p>
        </w:tc>
      </w:tr>
    </w:tbl>
    <w:p w:rsidR="00850A1C" w:rsidRPr="00850A1C" w:rsidRDefault="00850A1C" w:rsidP="00850A1C">
      <w:pPr>
        <w:autoSpaceDE w:val="0"/>
        <w:autoSpaceDN w:val="0"/>
        <w:adjustRightInd w:val="0"/>
        <w:jc w:val="both"/>
      </w:pPr>
    </w:p>
    <w:p w:rsidR="00850A1C" w:rsidRPr="00850A1C" w:rsidRDefault="00850A1C" w:rsidP="00850A1C">
      <w:pPr>
        <w:autoSpaceDE w:val="0"/>
        <w:autoSpaceDN w:val="0"/>
        <w:adjustRightInd w:val="0"/>
        <w:jc w:val="center"/>
      </w:pPr>
      <w:r w:rsidRPr="00850A1C">
        <w:t>ПРЕДЛОЖЕНИЯ</w:t>
      </w:r>
    </w:p>
    <w:p w:rsidR="00850A1C" w:rsidRPr="00850A1C" w:rsidRDefault="00850A1C" w:rsidP="00850A1C">
      <w:pPr>
        <w:autoSpaceDE w:val="0"/>
        <w:autoSpaceDN w:val="0"/>
        <w:adjustRightInd w:val="0"/>
        <w:jc w:val="center"/>
      </w:pPr>
      <w:r w:rsidRPr="00850A1C">
        <w:t xml:space="preserve">ДЛЯ ВКЛЮЧЕНИЯ ФИЗКУЛЬТУРНЫХ МЕРОПРИЯТИЙ И СПОРТИВНЫХ МЕРОПРИЯТИЙ В КАЛЕНДАРНЫЙ ПЛАН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 </w:t>
      </w:r>
      <w:r w:rsidR="0082770F">
        <w:t>НЕЧАЕВСКОГО</w:t>
      </w:r>
      <w:r w:rsidRPr="00850A1C">
        <w:t xml:space="preserve"> СЕЛЬСКОГО ПОСЕЛЕНИЯ КОРСАКОВСКОГО РАЙОНА ОРЛОВСКОЙ ОБЛАСТИ НА 20__ ГОД</w:t>
      </w:r>
    </w:p>
    <w:p w:rsidR="00850A1C" w:rsidRDefault="00850A1C" w:rsidP="00850A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0"/>
        <w:gridCol w:w="3164"/>
        <w:gridCol w:w="1417"/>
        <w:gridCol w:w="1843"/>
        <w:gridCol w:w="1275"/>
        <w:gridCol w:w="1418"/>
        <w:gridCol w:w="2551"/>
        <w:gridCol w:w="1701"/>
        <w:gridCol w:w="1701"/>
      </w:tblGrid>
      <w:tr w:rsidR="00850A1C" w:rsidTr="00850A1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физкультурного мероприятия/спортивного мероприятия/</w:t>
            </w:r>
            <w:r>
              <w:rPr>
                <w:bCs/>
                <w:kern w:val="2"/>
                <w:sz w:val="20"/>
                <w:szCs w:val="20"/>
                <w:lang w:eastAsia="en-US"/>
              </w:rPr>
              <w:t>физкультурного, спортивного мероприятия по реализации комплекса Всероссийского физкультурно-спортивного комплекса «Готов к труду и обороне» (далее – 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вида спорта по Всероссийскому реестру вида спорта</w:t>
            </w:r>
            <w:r>
              <w:rPr>
                <w:rStyle w:val="a7"/>
                <w:sz w:val="28"/>
                <w:szCs w:val="28"/>
                <w:lang w:eastAsia="en-US"/>
              </w:rPr>
              <w:footnoteReference w:id="2"/>
            </w:r>
          </w:p>
        </w:tc>
      </w:tr>
      <w:tr w:rsidR="00850A1C" w:rsidTr="00850A1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50A1C" w:rsidTr="00850A1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50A1C" w:rsidRDefault="00850A1C" w:rsidP="00850A1C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365F91" w:themeColor="accent1" w:themeShade="BF"/>
          <w:sz w:val="28"/>
          <w:szCs w:val="28"/>
        </w:rPr>
      </w:pPr>
      <w:r>
        <w:rPr>
          <w:rFonts w:eastAsiaTheme="majorEastAsia"/>
          <w:color w:val="365F91" w:themeColor="accent1" w:themeShade="BF"/>
          <w:sz w:val="28"/>
          <w:szCs w:val="28"/>
        </w:rPr>
        <w:t>________________________________________________ __________________________</w:t>
      </w:r>
    </w:p>
    <w:p w:rsidR="0087347F" w:rsidRPr="00850A1C" w:rsidRDefault="00850A1C" w:rsidP="00850A1C">
      <w:pPr>
        <w:autoSpaceDE w:val="0"/>
        <w:autoSpaceDN w:val="0"/>
        <w:adjustRightInd w:val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/>
          <w:color w:val="365F91" w:themeColor="accent1" w:themeShade="BF"/>
          <w:sz w:val="28"/>
          <w:szCs w:val="28"/>
        </w:rPr>
        <w:t>(Должность)                                                                               (Ф.И.О., подпись)</w:t>
      </w:r>
    </w:p>
    <w:sectPr w:rsidR="0087347F" w:rsidRPr="00850A1C" w:rsidSect="00850A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BB" w:rsidRDefault="00086DBB" w:rsidP="00850A1C">
      <w:r>
        <w:separator/>
      </w:r>
    </w:p>
  </w:endnote>
  <w:endnote w:type="continuationSeparator" w:id="0">
    <w:p w:rsidR="00086DBB" w:rsidRDefault="00086DBB" w:rsidP="0085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BB" w:rsidRDefault="00086DBB" w:rsidP="00850A1C">
      <w:r>
        <w:separator/>
      </w:r>
    </w:p>
  </w:footnote>
  <w:footnote w:type="continuationSeparator" w:id="0">
    <w:p w:rsidR="00086DBB" w:rsidRDefault="00086DBB" w:rsidP="00850A1C">
      <w:r>
        <w:continuationSeparator/>
      </w:r>
    </w:p>
  </w:footnote>
  <w:footnote w:id="1">
    <w:p w:rsidR="00850A1C" w:rsidRDefault="00850A1C" w:rsidP="00850A1C">
      <w:pPr>
        <w:pStyle w:val="a5"/>
        <w:tabs>
          <w:tab w:val="left" w:pos="1170"/>
        </w:tabs>
        <w:rPr>
          <w:lang w:val="ru-RU"/>
        </w:rPr>
      </w:pPr>
      <w:r>
        <w:rPr>
          <w:lang w:val="ru-RU"/>
        </w:rPr>
        <w:tab/>
      </w:r>
    </w:p>
  </w:footnote>
  <w:footnote w:id="2">
    <w:p w:rsidR="00850A1C" w:rsidRDefault="00850A1C" w:rsidP="00850A1C">
      <w:r>
        <w:rPr>
          <w:rStyle w:val="a7"/>
        </w:rPr>
        <w:footnoteRef/>
      </w:r>
      <w:r>
        <w:t xml:space="preserve"> Код вида спорта по Всероссийскому реестру вида спорта указывается в случае проведения спортивного мероприятия.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1C"/>
    <w:rsid w:val="00086DBB"/>
    <w:rsid w:val="0016125C"/>
    <w:rsid w:val="00166E7D"/>
    <w:rsid w:val="003E5472"/>
    <w:rsid w:val="004C51AA"/>
    <w:rsid w:val="005B7F87"/>
    <w:rsid w:val="005D71B7"/>
    <w:rsid w:val="006714E4"/>
    <w:rsid w:val="00743EBF"/>
    <w:rsid w:val="007D37F5"/>
    <w:rsid w:val="0082770F"/>
    <w:rsid w:val="00850A1C"/>
    <w:rsid w:val="0087347F"/>
    <w:rsid w:val="008F621E"/>
    <w:rsid w:val="00915780"/>
    <w:rsid w:val="00974D94"/>
    <w:rsid w:val="00A33D6A"/>
    <w:rsid w:val="00A602FC"/>
    <w:rsid w:val="00C800EB"/>
    <w:rsid w:val="00C93068"/>
    <w:rsid w:val="00CB17BE"/>
    <w:rsid w:val="00EB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A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A1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50A1C"/>
    <w:pPr>
      <w:autoSpaceDE w:val="0"/>
      <w:autoSpaceDN w:val="0"/>
    </w:pPr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850A1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Standard">
    <w:name w:val="Standard"/>
    <w:uiPriority w:val="99"/>
    <w:semiHidden/>
    <w:rsid w:val="00850A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7">
    <w:name w:val="footnote reference"/>
    <w:uiPriority w:val="99"/>
    <w:semiHidden/>
    <w:unhideWhenUsed/>
    <w:rsid w:val="00850A1C"/>
    <w:rPr>
      <w:vertAlign w:val="superscript"/>
    </w:rPr>
  </w:style>
  <w:style w:type="character" w:customStyle="1" w:styleId="normaltextrun">
    <w:name w:val="normaltextrun"/>
    <w:rsid w:val="00850A1C"/>
  </w:style>
  <w:style w:type="character" w:customStyle="1" w:styleId="contextualspellingandgrammarerror">
    <w:name w:val="contextualspellingandgrammarerror"/>
    <w:rsid w:val="00850A1C"/>
  </w:style>
  <w:style w:type="paragraph" w:styleId="a8">
    <w:name w:val="Balloon Text"/>
    <w:basedOn w:val="a"/>
    <w:link w:val="a9"/>
    <w:uiPriority w:val="99"/>
    <w:semiHidden/>
    <w:unhideWhenUsed/>
    <w:rsid w:val="00850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A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66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6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6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A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A1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50A1C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850A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uiPriority w:val="99"/>
    <w:semiHidden/>
    <w:rsid w:val="00850A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7">
    <w:name w:val="footnote reference"/>
    <w:uiPriority w:val="99"/>
    <w:semiHidden/>
    <w:unhideWhenUsed/>
    <w:rsid w:val="00850A1C"/>
    <w:rPr>
      <w:vertAlign w:val="superscript"/>
    </w:rPr>
  </w:style>
  <w:style w:type="character" w:customStyle="1" w:styleId="normaltextrun">
    <w:name w:val="normaltextrun"/>
    <w:rsid w:val="00850A1C"/>
  </w:style>
  <w:style w:type="character" w:customStyle="1" w:styleId="contextualspellingandgrammarerror">
    <w:name w:val="contextualspellingandgrammarerror"/>
    <w:rsid w:val="00850A1C"/>
  </w:style>
  <w:style w:type="paragraph" w:styleId="a8">
    <w:name w:val="Balloon Text"/>
    <w:basedOn w:val="a"/>
    <w:link w:val="a9"/>
    <w:uiPriority w:val="99"/>
    <w:semiHidden/>
    <w:unhideWhenUsed/>
    <w:rsid w:val="00850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A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66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6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6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3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121B-15DF-4D4C-9538-7AA050A9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2022-09-30T09:25:00Z</dcterms:created>
  <dcterms:modified xsi:type="dcterms:W3CDTF">2022-09-30T12:14:00Z</dcterms:modified>
</cp:coreProperties>
</file>