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EA" w:rsidRDefault="00954E97" w:rsidP="00954E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Более 5 тысяч пенсионеров в Орловской области получили право на повышение пенсии </w:t>
      </w:r>
      <w:r>
        <w:rPr>
          <w:rFonts w:ascii="Times New Roman" w:hAnsi="Times New Roman" w:cs="Times New Roman"/>
          <w:b/>
          <w:sz w:val="26"/>
          <w:szCs w:val="26"/>
        </w:rPr>
        <w:t>за несовершеннолетних детей и студентов — очников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54E97" w:rsidRPr="00954E97" w:rsidRDefault="00490D21" w:rsidP="00954E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Пенсионный фонд Российской Федерации по Орловской области напоминает, что родители-пенсионеры, у которых на иждивении есть несовершеннолетние дети и дети-студенты, обучающиеся по очной форме обучения в образовательных учреждениях и не достигшие возраста 23</w:t>
      </w:r>
      <w:r>
        <w:rPr>
          <w:rFonts w:ascii="Times New Roman" w:hAnsi="Times New Roman" w:cs="Times New Roman"/>
          <w:sz w:val="26"/>
          <w:szCs w:val="26"/>
        </w:rPr>
        <w:t xml:space="preserve"> лет, имеют право на </w:t>
      </w: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r>
        <w:rPr>
          <w:rFonts w:ascii="Times New Roman" w:hAnsi="Times New Roman" w:cs="Times New Roman"/>
          <w:sz w:val="26"/>
          <w:szCs w:val="26"/>
        </w:rPr>
        <w:t>фиксированной выплаты к страховой пенсии по старости и инвалидности.</w:t>
      </w:r>
      <w:r w:rsidR="00954E97">
        <w:rPr>
          <w:rFonts w:ascii="Times New Roman" w:hAnsi="Times New Roman" w:cs="Times New Roman"/>
          <w:sz w:val="26"/>
          <w:szCs w:val="26"/>
        </w:rPr>
        <w:t xml:space="preserve"> </w:t>
      </w:r>
      <w:r w:rsidR="000F217F">
        <w:rPr>
          <w:rFonts w:ascii="Times New Roman" w:hAnsi="Times New Roman" w:cs="Times New Roman"/>
          <w:sz w:val="26"/>
          <w:szCs w:val="26"/>
        </w:rPr>
        <w:t>В</w:t>
      </w:r>
      <w:r w:rsidR="00954E97" w:rsidRPr="00954E97">
        <w:rPr>
          <w:rFonts w:ascii="Times New Roman" w:hAnsi="Times New Roman" w:cs="Times New Roman"/>
          <w:sz w:val="26"/>
          <w:szCs w:val="26"/>
        </w:rPr>
        <w:t xml:space="preserve"> Орловской области</w:t>
      </w:r>
      <w:r w:rsidR="00954E97">
        <w:rPr>
          <w:rFonts w:ascii="Times New Roman" w:hAnsi="Times New Roman" w:cs="Times New Roman"/>
          <w:sz w:val="26"/>
          <w:szCs w:val="26"/>
        </w:rPr>
        <w:t xml:space="preserve"> </w:t>
      </w:r>
      <w:r w:rsidR="009F418E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0F217F">
        <w:rPr>
          <w:rFonts w:ascii="Times New Roman" w:hAnsi="Times New Roman" w:cs="Times New Roman"/>
          <w:sz w:val="26"/>
          <w:szCs w:val="26"/>
        </w:rPr>
        <w:t xml:space="preserve">таким правом </w:t>
      </w:r>
      <w:r w:rsidR="00954E97">
        <w:rPr>
          <w:rFonts w:ascii="Times New Roman" w:hAnsi="Times New Roman" w:cs="Times New Roman"/>
          <w:sz w:val="26"/>
          <w:szCs w:val="26"/>
        </w:rPr>
        <w:t>воспользовались</w:t>
      </w:r>
      <w:r w:rsidR="00954E97" w:rsidRPr="00954E97">
        <w:rPr>
          <w:rFonts w:ascii="Times New Roman" w:hAnsi="Times New Roman" w:cs="Times New Roman"/>
          <w:sz w:val="26"/>
          <w:szCs w:val="26"/>
        </w:rPr>
        <w:t xml:space="preserve"> 5747 </w:t>
      </w:r>
      <w:r w:rsidR="00954E97">
        <w:rPr>
          <w:rFonts w:ascii="Times New Roman" w:hAnsi="Times New Roman" w:cs="Times New Roman"/>
          <w:sz w:val="26"/>
          <w:szCs w:val="26"/>
        </w:rPr>
        <w:t>пенсионеров.</w:t>
      </w:r>
      <w:bookmarkStart w:id="0" w:name="_GoBack"/>
      <w:bookmarkEnd w:id="0"/>
    </w:p>
    <w:p w:rsidR="001762EA" w:rsidRDefault="00490D21">
      <w:pPr>
        <w:jc w:val="both"/>
      </w:pPr>
      <w:r>
        <w:rPr>
          <w:rFonts w:ascii="Times New Roman" w:hAnsi="Times New Roman" w:cs="Times New Roman"/>
          <w:sz w:val="26"/>
          <w:szCs w:val="26"/>
        </w:rPr>
        <w:t>С 1 июня 2022 года появилась новая категория нетрудоспособных членов семьи, с учетом которых устанавливается повышение фиксированной выплаты к страховой пен</w:t>
      </w:r>
      <w:r>
        <w:rPr>
          <w:rFonts w:ascii="Times New Roman" w:hAnsi="Times New Roman" w:cs="Times New Roman"/>
          <w:sz w:val="26"/>
          <w:szCs w:val="26"/>
        </w:rPr>
        <w:t xml:space="preserve">сии по старости и инвалидности — это дети, достигшие возраста 18 лет и завершившие обучение в школах, училищах, колледжах, техникумах, на период до 1 сентября года, в котором завершено обучение.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Нахождение несовершеннолетнего ребенка на иждивении у родите</w:t>
      </w:r>
      <w:r>
        <w:rPr>
          <w:rFonts w:ascii="Times New Roman" w:hAnsi="Times New Roman" w:cs="Times New Roman"/>
          <w:sz w:val="26"/>
          <w:szCs w:val="26"/>
        </w:rPr>
        <w:t xml:space="preserve">ля-пенсионера не требует подтверждения. Если же ребенок старше 18 лет не работает и обучается по очной форме обучения или завершил обучение в школе, училище, колледже, техникуме, то необходима справка об обучении в учебном заведении на очном отделении или </w:t>
      </w:r>
      <w:r>
        <w:rPr>
          <w:rFonts w:ascii="Times New Roman" w:hAnsi="Times New Roman" w:cs="Times New Roman"/>
          <w:sz w:val="26"/>
          <w:szCs w:val="26"/>
        </w:rPr>
        <w:t xml:space="preserve">о завершении обучения в школе, училище, колледже, техникуме. В данном случае факт иждивения не подтверждается. Родители-пенсионеры студентов, которые находятся в академическом отпуске, также имеют право на доплату к пенсии.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когда студент работае</w:t>
      </w:r>
      <w:r>
        <w:rPr>
          <w:rFonts w:ascii="Times New Roman" w:hAnsi="Times New Roman" w:cs="Times New Roman"/>
          <w:sz w:val="26"/>
          <w:szCs w:val="26"/>
        </w:rPr>
        <w:t>т, для установления повышения фиксированной выплаты к</w:t>
      </w:r>
      <w:r>
        <w:rPr>
          <w:rFonts w:ascii="Times New Roman" w:hAnsi="Times New Roman" w:cs="Times New Roman"/>
          <w:sz w:val="26"/>
          <w:szCs w:val="26"/>
        </w:rPr>
        <w:t xml:space="preserve"> страховой пенсии по старости и инвалидности необходимо подтвердить факт нахождения этого ребенка</w:t>
      </w:r>
      <w:r>
        <w:rPr>
          <w:rFonts w:ascii="Times New Roman" w:hAnsi="Times New Roman" w:cs="Times New Roman"/>
          <w:sz w:val="26"/>
          <w:szCs w:val="26"/>
        </w:rPr>
        <w:t xml:space="preserve"> на иждивении у родителя — пенсионера.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отчислении студента, его переводе на иную форму обучения, приз</w:t>
      </w:r>
      <w:r>
        <w:rPr>
          <w:rFonts w:ascii="Times New Roman" w:hAnsi="Times New Roman" w:cs="Times New Roman"/>
          <w:sz w:val="26"/>
          <w:szCs w:val="26"/>
        </w:rPr>
        <w:t xml:space="preserve">ыве на военную службу, поступлении студента на работу выплата повышения фиксированной выплаты к страховой пенсии по старости (инвалидности) родителю-пенсионеру прекращается. Во избежание переплаты, которая в дальнейшем будет удержана из пенсии, необходимо </w:t>
      </w:r>
      <w:r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наступления соответствующих обстоятельств сообщить о них в Пенсионный фонд.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июня 2022 года повышение фиксированной выплаты к страховой пенсии за каждого нетрудоспособного члена семьи составляет 2</w:t>
      </w:r>
      <w:r>
        <w:rPr>
          <w:rFonts w:ascii="Times New Roman" w:hAnsi="Times New Roman" w:cs="Times New Roman"/>
          <w:sz w:val="26"/>
          <w:szCs w:val="26"/>
        </w:rPr>
        <w:t>406</w:t>
      </w:r>
      <w:r w:rsidR="00954E97">
        <w:rPr>
          <w:rFonts w:ascii="Times New Roman" w:hAnsi="Times New Roman" w:cs="Times New Roman"/>
          <w:sz w:val="26"/>
          <w:szCs w:val="26"/>
        </w:rPr>
        <w:t>,91 руб</w:t>
      </w:r>
      <w:r w:rsidR="00876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у неработающих пенсионеров индексируется ежегодно. Для повышения пенсии учитываются не более трех находящихся на иждивении детей. Право на эту доплату к пенсии по старости или по инвалидности имеют оба родителя.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Родителям, которые являются опекунами нед</w:t>
      </w:r>
      <w:r>
        <w:rPr>
          <w:rFonts w:ascii="Times New Roman" w:hAnsi="Times New Roman" w:cs="Times New Roman"/>
          <w:sz w:val="26"/>
          <w:szCs w:val="26"/>
        </w:rPr>
        <w:t>ееспособных инвалидов с детства (если они не находятся на полном государственном обучении), также устанавливается доплата к страховой пенсии по старости и к страховой пенсии по инвалидности.</w:t>
      </w:r>
    </w:p>
    <w:sectPr w:rsidR="001762EA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A"/>
    <w:rsid w:val="000F217F"/>
    <w:rsid w:val="001762EA"/>
    <w:rsid w:val="00490D21"/>
    <w:rsid w:val="0087683A"/>
    <w:rsid w:val="00954E97"/>
    <w:rsid w:val="009F418E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04.08.2021 N 538н(ред. от 16.05.2022)"Об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</vt:lpstr>
    </vt:vector>
  </TitlesOfParts>
  <Company>КонсультантПлюс Версия 4022.00.21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04.08.2021 N 538н(ред. от 16.05.2022)"Об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обеспечению"(Зарегистрировано в Минюсте России 19.10.2021 N 65471)</dc:title>
  <dc:creator>Кочергина Лариса Викторовна</dc:creator>
  <cp:lastModifiedBy>Кочергина Лариса Викторовна</cp:lastModifiedBy>
  <cp:revision>2</cp:revision>
  <cp:lastPrinted>2022-09-01T13:09:00Z</cp:lastPrinted>
  <dcterms:created xsi:type="dcterms:W3CDTF">2022-09-12T12:36:00Z</dcterms:created>
  <dcterms:modified xsi:type="dcterms:W3CDTF">2022-09-12T12:36:00Z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