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9" w:rsidRDefault="006C3DB9" w:rsidP="00702C4D">
      <w:pPr>
        <w:jc w:val="center"/>
        <w:rPr>
          <w:noProof/>
          <w:sz w:val="28"/>
          <w:szCs w:val="28"/>
        </w:rPr>
      </w:pP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702C4D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6826B9">
        <w:rPr>
          <w:sz w:val="28"/>
          <w:szCs w:val="28"/>
        </w:rPr>
        <w:t>МАРЬИНСКИЙ СЕЛЬСКИЙ СОВЕТ НАРОДНЫХ ДЕПУТАТОВ</w:t>
      </w:r>
      <w:r w:rsidRPr="006826B9">
        <w:rPr>
          <w:sz w:val="28"/>
          <w:szCs w:val="28"/>
        </w:rPr>
        <w:br/>
        <w:t>КОРСАКОВСКОГО РАЙОНА ОРЛОВСКОЙ ОБЛАСТИ</w:t>
      </w:r>
    </w:p>
    <w:p w:rsidR="00702C4D" w:rsidRDefault="00702C4D" w:rsidP="00702C4D">
      <w:pPr>
        <w:spacing w:before="100" w:beforeAutospacing="1"/>
        <w:rPr>
          <w:color w:val="000000"/>
          <w:sz w:val="28"/>
          <w:szCs w:val="28"/>
        </w:rPr>
      </w:pPr>
      <w:r w:rsidRPr="000435C1">
        <w:rPr>
          <w:sz w:val="28"/>
          <w:szCs w:val="28"/>
        </w:rPr>
        <w:t xml:space="preserve">                                                            </w:t>
      </w:r>
      <w:r w:rsidRPr="000435C1">
        <w:rPr>
          <w:bCs/>
          <w:color w:val="000000"/>
          <w:sz w:val="28"/>
          <w:szCs w:val="28"/>
        </w:rPr>
        <w:t>РЕШЕНИЕ</w:t>
      </w:r>
    </w:p>
    <w:p w:rsidR="00702C4D" w:rsidRPr="00A535F8" w:rsidRDefault="00702C4D" w:rsidP="00702C4D">
      <w:pPr>
        <w:spacing w:before="100" w:beforeAutospacing="1"/>
        <w:rPr>
          <w:color w:val="000000"/>
          <w:sz w:val="28"/>
          <w:szCs w:val="28"/>
        </w:rPr>
      </w:pPr>
      <w:r w:rsidRPr="000435C1">
        <w:rPr>
          <w:sz w:val="28"/>
          <w:szCs w:val="28"/>
        </w:rPr>
        <w:t xml:space="preserve">№ </w:t>
      </w:r>
      <w:r w:rsidR="006C3DB9">
        <w:rPr>
          <w:sz w:val="28"/>
          <w:szCs w:val="28"/>
        </w:rPr>
        <w:t>32</w:t>
      </w:r>
      <w:r>
        <w:rPr>
          <w:bCs/>
          <w:sz w:val="28"/>
          <w:szCs w:val="28"/>
        </w:rPr>
        <w:t xml:space="preserve"> от </w:t>
      </w:r>
      <w:r w:rsidR="006C3DB9">
        <w:rPr>
          <w:bCs/>
          <w:sz w:val="28"/>
          <w:szCs w:val="28"/>
        </w:rPr>
        <w:t>28 июня</w:t>
      </w:r>
      <w:r>
        <w:rPr>
          <w:bCs/>
          <w:sz w:val="28"/>
          <w:szCs w:val="28"/>
        </w:rPr>
        <w:t xml:space="preserve">  2022</w:t>
      </w:r>
      <w:r w:rsidRPr="006826B9">
        <w:rPr>
          <w:bCs/>
          <w:sz w:val="28"/>
          <w:szCs w:val="28"/>
        </w:rPr>
        <w:t xml:space="preserve"> года</w:t>
      </w:r>
      <w:r w:rsidRPr="000435C1">
        <w:rPr>
          <w:b/>
          <w:bCs/>
          <w:sz w:val="28"/>
          <w:szCs w:val="28"/>
        </w:rPr>
        <w:t xml:space="preserve">       </w:t>
      </w:r>
      <w:r w:rsidRPr="000435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Принято на </w:t>
      </w:r>
      <w:r w:rsidR="006C3DB9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6C3DB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Pr="000435C1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                                       </w:t>
      </w:r>
      <w:r w:rsidRPr="00DB6983">
        <w:t>д. Большие Озёрки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435C1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народных депутатов    </w:t>
      </w:r>
    </w:p>
    <w:p w:rsidR="00702C4D" w:rsidRPr="006826B9" w:rsidRDefault="00702C4D" w:rsidP="00702C4D">
      <w:pPr>
        <w:rPr>
          <w:sz w:val="28"/>
          <w:szCs w:val="28"/>
        </w:rPr>
      </w:pPr>
    </w:p>
    <w:p w:rsidR="00702C4D" w:rsidRDefault="00702C4D" w:rsidP="00702C4D">
      <w:pPr>
        <w:tabs>
          <w:tab w:val="left" w:pos="8931"/>
        </w:tabs>
        <w:rPr>
          <w:i/>
          <w:sz w:val="28"/>
          <w:szCs w:val="28"/>
        </w:rPr>
      </w:pPr>
    </w:p>
    <w:p w:rsidR="00702C4D" w:rsidRDefault="00702C4D" w:rsidP="00702C4D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</w:t>
      </w:r>
      <w:r w:rsidRPr="00713BBB">
        <w:rPr>
          <w:color w:val="000000" w:themeColor="text1"/>
          <w:sz w:val="28"/>
          <w:szCs w:val="28"/>
        </w:rPr>
        <w:t>органа местного самоуправления администрации Марьинского сельского поселения</w:t>
      </w:r>
      <w:r>
        <w:rPr>
          <w:sz w:val="28"/>
          <w:szCs w:val="28"/>
        </w:rPr>
        <w:t xml:space="preserve"> Корсаковского района Орловской области  в занимаем</w:t>
      </w:r>
      <w:r w:rsidR="001C4AB5">
        <w:rPr>
          <w:sz w:val="28"/>
          <w:szCs w:val="28"/>
        </w:rPr>
        <w:t>ых</w:t>
      </w:r>
      <w:r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>
        <w:rPr>
          <w:sz w:val="28"/>
          <w:szCs w:val="28"/>
        </w:rPr>
        <w:t>».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Марьинского сельского поселения Корсаковского района Орловской области,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 сельский Совет народных депутатов Корсаковского района Орловской области РЕШИЛ:</w:t>
      </w:r>
    </w:p>
    <w:p w:rsidR="00314926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926">
        <w:rPr>
          <w:sz w:val="28"/>
          <w:szCs w:val="28"/>
        </w:rPr>
        <w:t>Утвердить Положение «О порядке ознакомления пользователей информацией с информацией о деятельности органа местного самоуправления администрации Марьинского сельского поселения Корсаковского района Орловской области в занимаем</w:t>
      </w:r>
      <w:r w:rsidR="001C4AB5">
        <w:rPr>
          <w:sz w:val="28"/>
          <w:szCs w:val="28"/>
        </w:rPr>
        <w:t>ых</w:t>
      </w:r>
      <w:r w:rsidR="00314926"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 w:rsidR="00314926"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 w:rsidR="00314926">
        <w:rPr>
          <w:sz w:val="28"/>
          <w:szCs w:val="28"/>
        </w:rPr>
        <w:t>» согласно приложению.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314926">
        <w:rPr>
          <w:sz w:val="28"/>
          <w:szCs w:val="28"/>
        </w:rPr>
        <w:t xml:space="preserve">и. о. </w:t>
      </w:r>
      <w:r>
        <w:rPr>
          <w:sz w:val="28"/>
          <w:szCs w:val="28"/>
        </w:rPr>
        <w:t>глав</w:t>
      </w:r>
      <w:r w:rsidR="00314926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для подписания и</w:t>
      </w:r>
      <w:r w:rsidR="001C4AB5">
        <w:rPr>
          <w:sz w:val="28"/>
          <w:szCs w:val="28"/>
        </w:rPr>
        <w:t xml:space="preserve"> </w:t>
      </w:r>
      <w:r w:rsidR="0031492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</w:p>
    <w:p w:rsidR="00702C4D" w:rsidRDefault="00314926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702C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02C4D">
        <w:rPr>
          <w:sz w:val="28"/>
          <w:szCs w:val="28"/>
        </w:rPr>
        <w:t xml:space="preserve"> Марьинского сельского</w:t>
      </w:r>
    </w:p>
    <w:p w:rsidR="00702C4D" w:rsidRPr="0024185C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</w:t>
      </w:r>
      <w:r w:rsidR="00314926">
        <w:rPr>
          <w:sz w:val="28"/>
          <w:szCs w:val="28"/>
        </w:rPr>
        <w:t>С. И. Сапунов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rPr>
          <w:sz w:val="28"/>
          <w:szCs w:val="28"/>
        </w:rPr>
      </w:pPr>
    </w:p>
    <w:p w:rsidR="00314926" w:rsidRDefault="00314926" w:rsidP="00702C4D">
      <w:pPr>
        <w:tabs>
          <w:tab w:val="left" w:pos="8931"/>
        </w:tabs>
        <w:rPr>
          <w:sz w:val="28"/>
          <w:szCs w:val="28"/>
        </w:rPr>
      </w:pPr>
    </w:p>
    <w:p w:rsidR="00314926" w:rsidRPr="00A535F8" w:rsidRDefault="00314926" w:rsidP="00702C4D">
      <w:pPr>
        <w:tabs>
          <w:tab w:val="left" w:pos="8931"/>
        </w:tabs>
        <w:rPr>
          <w:sz w:val="28"/>
          <w:szCs w:val="28"/>
        </w:rPr>
      </w:pP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6826B9"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6826B9">
        <w:rPr>
          <w:sz w:val="28"/>
          <w:szCs w:val="28"/>
        </w:rPr>
        <w:t>МАРЬИНСКИЙ СЕЛЬСКИЙ СОВЕТ НАРОДНЫХ ДЕПУТАТОВ</w:t>
      </w:r>
      <w:r w:rsidRPr="006826B9">
        <w:rPr>
          <w:sz w:val="28"/>
          <w:szCs w:val="28"/>
        </w:rPr>
        <w:br/>
        <w:t>КОРСАКОВСКОГО РАЙОНА ОРЛОВСКОЙ ОБЛАСТИ</w:t>
      </w:r>
    </w:p>
    <w:p w:rsidR="00702C4D" w:rsidRDefault="00702C4D" w:rsidP="00702C4D">
      <w:pPr>
        <w:spacing w:before="100" w:beforeAutospacing="1"/>
        <w:rPr>
          <w:color w:val="000000"/>
          <w:sz w:val="28"/>
          <w:szCs w:val="28"/>
        </w:rPr>
      </w:pPr>
      <w:r w:rsidRPr="000435C1">
        <w:rPr>
          <w:sz w:val="28"/>
          <w:szCs w:val="28"/>
        </w:rPr>
        <w:t xml:space="preserve">                                                            </w:t>
      </w:r>
      <w:r w:rsidRPr="000435C1">
        <w:rPr>
          <w:bCs/>
          <w:color w:val="000000"/>
          <w:sz w:val="28"/>
          <w:szCs w:val="28"/>
        </w:rPr>
        <w:t>РЕШЕНИЕ</w:t>
      </w:r>
    </w:p>
    <w:p w:rsidR="00702C4D" w:rsidRPr="00A535F8" w:rsidRDefault="006C3DB9" w:rsidP="00702C4D">
      <w:pPr>
        <w:spacing w:before="100" w:beforeAutospacing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28 июня</w:t>
      </w:r>
      <w:r w:rsidR="00702C4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702C4D" w:rsidRPr="006826B9">
        <w:rPr>
          <w:bCs/>
          <w:sz w:val="28"/>
          <w:szCs w:val="28"/>
        </w:rPr>
        <w:t xml:space="preserve"> года</w:t>
      </w:r>
      <w:r w:rsidR="00702C4D" w:rsidRPr="000435C1">
        <w:rPr>
          <w:b/>
          <w:bCs/>
          <w:sz w:val="28"/>
          <w:szCs w:val="28"/>
        </w:rPr>
        <w:t xml:space="preserve">       </w:t>
      </w:r>
      <w:r w:rsidR="00702C4D" w:rsidRPr="000435C1">
        <w:rPr>
          <w:sz w:val="28"/>
          <w:szCs w:val="28"/>
        </w:rPr>
        <w:t xml:space="preserve">      </w:t>
      </w:r>
      <w:r w:rsidR="00702C4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  <w:r w:rsidR="00702C4D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  <w:r w:rsidR="00702C4D">
        <w:rPr>
          <w:sz w:val="28"/>
          <w:szCs w:val="28"/>
        </w:rPr>
        <w:t xml:space="preserve">/1                                            </w:t>
      </w:r>
      <w:r w:rsidR="00702C4D" w:rsidRPr="00DB6983">
        <w:t>д. Большие Озёрки</w:t>
      </w:r>
      <w:r w:rsidR="00702C4D">
        <w:rPr>
          <w:sz w:val="28"/>
          <w:szCs w:val="28"/>
        </w:rPr>
        <w:tab/>
      </w:r>
      <w:r w:rsidR="00702C4D">
        <w:rPr>
          <w:sz w:val="28"/>
          <w:szCs w:val="28"/>
        </w:rPr>
        <w:tab/>
      </w:r>
      <w:r w:rsidR="00702C4D">
        <w:rPr>
          <w:sz w:val="28"/>
          <w:szCs w:val="28"/>
        </w:rPr>
        <w:tab/>
      </w:r>
      <w:r w:rsidR="00702C4D">
        <w:rPr>
          <w:sz w:val="28"/>
          <w:szCs w:val="28"/>
        </w:rPr>
        <w:tab/>
        <w:t xml:space="preserve">       </w:t>
      </w:r>
    </w:p>
    <w:p w:rsidR="00702C4D" w:rsidRPr="006826B9" w:rsidRDefault="00702C4D" w:rsidP="00702C4D">
      <w:pPr>
        <w:rPr>
          <w:sz w:val="28"/>
          <w:szCs w:val="28"/>
        </w:rPr>
      </w:pPr>
    </w:p>
    <w:p w:rsidR="00702C4D" w:rsidRPr="00A535F8" w:rsidRDefault="00702C4D" w:rsidP="00702C4D">
      <w:pPr>
        <w:tabs>
          <w:tab w:val="left" w:pos="8931"/>
        </w:tabs>
        <w:rPr>
          <w:sz w:val="28"/>
          <w:szCs w:val="28"/>
        </w:rPr>
      </w:pPr>
    </w:p>
    <w:p w:rsidR="00314926" w:rsidRDefault="00314926" w:rsidP="0031492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</w:t>
      </w:r>
      <w:r w:rsidRPr="00713BBB">
        <w:rPr>
          <w:color w:val="000000" w:themeColor="text1"/>
          <w:sz w:val="28"/>
          <w:szCs w:val="28"/>
        </w:rPr>
        <w:t>органа местного самоуправления администрации Марьинского сельского поселения</w:t>
      </w:r>
      <w:r>
        <w:rPr>
          <w:sz w:val="28"/>
          <w:szCs w:val="28"/>
        </w:rPr>
        <w:t xml:space="preserve"> Корсаковского района Орловской области  в занимаем</w:t>
      </w:r>
      <w:r w:rsidR="001C4AB5">
        <w:rPr>
          <w:sz w:val="28"/>
          <w:szCs w:val="28"/>
        </w:rPr>
        <w:t>ых</w:t>
      </w:r>
      <w:r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>
        <w:rPr>
          <w:sz w:val="28"/>
          <w:szCs w:val="28"/>
        </w:rPr>
        <w:t>».</w:t>
      </w:r>
    </w:p>
    <w:p w:rsidR="00314926" w:rsidRDefault="00314926" w:rsidP="00314926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702C4D" w:rsidRDefault="00702C4D" w:rsidP="00314926">
      <w:pPr>
        <w:tabs>
          <w:tab w:val="left" w:pos="8931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Марьинским</w:t>
      </w:r>
      <w:proofErr w:type="spellEnd"/>
      <w:r>
        <w:rPr>
          <w:sz w:val="28"/>
          <w:szCs w:val="28"/>
        </w:rPr>
        <w:t xml:space="preserve"> сельским Советом народных депутатов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14926" w:rsidRDefault="00314926" w:rsidP="00314926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9 февраля 2009 года          № 8-ФЗ «Об обеспечении доступа к информации о деятельности государственных органов и органов местного самоуправления», руководствуясь Уставом Марьинского сельского поселения Корсаковского района Орловской области,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 сельский Совет народных депутатов Корсаковского района Орловской области решил:</w:t>
      </w:r>
    </w:p>
    <w:p w:rsidR="00314926" w:rsidRDefault="00702C4D" w:rsidP="00314926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926">
        <w:rPr>
          <w:sz w:val="28"/>
          <w:szCs w:val="28"/>
        </w:rPr>
        <w:t>Утвердить Положение «О порядке ознакомления пользователей информацией с информацией о деятельности органа местного самоуправления администрации Марьинского сельского поселения Корсаковского района Орловской области в занимаем</w:t>
      </w:r>
      <w:r w:rsidR="001C4AB5">
        <w:rPr>
          <w:sz w:val="28"/>
          <w:szCs w:val="28"/>
        </w:rPr>
        <w:t>ых</w:t>
      </w:r>
      <w:r w:rsidR="00314926"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 w:rsidR="00314926"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 w:rsidR="00314926">
        <w:rPr>
          <w:sz w:val="28"/>
          <w:szCs w:val="28"/>
        </w:rPr>
        <w:t>» согласно приложению.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926" w:rsidRPr="007B1E9D">
        <w:rPr>
          <w:sz w:val="28"/>
          <w:szCs w:val="28"/>
        </w:rPr>
        <w:t xml:space="preserve">Настоящее решение  обнародовать в установленном порядке  и разместить на официальном  сайте администрации Корсаковского района </w:t>
      </w:r>
      <w:r w:rsidR="00314926" w:rsidRPr="006C3DB9">
        <w:rPr>
          <w:color w:val="000000" w:themeColor="text1"/>
          <w:sz w:val="28"/>
          <w:szCs w:val="28"/>
        </w:rPr>
        <w:t>(</w:t>
      </w:r>
      <w:hyperlink r:id="rId5" w:history="1">
        <w:r w:rsidR="00314926" w:rsidRPr="006C3DB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314926" w:rsidRPr="006C3DB9">
          <w:rPr>
            <w:rStyle w:val="a5"/>
            <w:color w:val="000000" w:themeColor="text1"/>
            <w:sz w:val="28"/>
            <w:szCs w:val="28"/>
            <w:u w:val="none"/>
          </w:rPr>
          <w:t>.корсаково57.рф</w:t>
        </w:r>
      </w:hyperlink>
      <w:r w:rsidR="00314926" w:rsidRPr="006C3DB9">
        <w:rPr>
          <w:sz w:val="28"/>
          <w:szCs w:val="28"/>
        </w:rPr>
        <w:t xml:space="preserve">).                                                                                                           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</w:p>
    <w:p w:rsidR="00702C4D" w:rsidRPr="0024185C" w:rsidRDefault="00314926" w:rsidP="00702C4D">
      <w:pPr>
        <w:tabs>
          <w:tab w:val="left" w:pos="893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702C4D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02C4D">
        <w:rPr>
          <w:sz w:val="28"/>
          <w:szCs w:val="28"/>
        </w:rPr>
        <w:t xml:space="preserve"> Марьинского                                                                                                                                    сельского поселения                                                                         </w:t>
      </w:r>
      <w:r>
        <w:rPr>
          <w:sz w:val="28"/>
          <w:szCs w:val="28"/>
        </w:rPr>
        <w:t>С. И. Сапунов</w:t>
      </w:r>
    </w:p>
    <w:p w:rsidR="00702C4D" w:rsidRDefault="00702C4D" w:rsidP="00702C4D">
      <w:pPr>
        <w:tabs>
          <w:tab w:val="left" w:pos="8931"/>
        </w:tabs>
        <w:spacing w:line="276" w:lineRule="auto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6068EF" w:rsidRDefault="006068EF"/>
    <w:p w:rsidR="00DB3171" w:rsidRDefault="00DB3171"/>
    <w:p w:rsidR="00DB3171" w:rsidRDefault="00DB3171"/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lang w:eastAsia="ar-SA"/>
        </w:rPr>
        <w:t>Приложение 1</w:t>
      </w:r>
    </w:p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</w:t>
      </w:r>
      <w:r w:rsidR="001C4AB5">
        <w:rPr>
          <w:lang w:eastAsia="ar-SA"/>
        </w:rPr>
        <w:t xml:space="preserve">      </w:t>
      </w:r>
      <w:r>
        <w:rPr>
          <w:lang w:eastAsia="ar-SA"/>
        </w:rPr>
        <w:t xml:space="preserve"> к решению </w:t>
      </w:r>
      <w:r w:rsidR="001C4AB5">
        <w:rPr>
          <w:lang w:eastAsia="ar-SA"/>
        </w:rPr>
        <w:t>Марьинского</w:t>
      </w:r>
      <w:r>
        <w:rPr>
          <w:lang w:eastAsia="ar-SA"/>
        </w:rPr>
        <w:t xml:space="preserve"> </w:t>
      </w:r>
    </w:p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lang w:eastAsia="ar-SA"/>
        </w:rPr>
        <w:t>Корсаковского района Орловской области</w:t>
      </w:r>
    </w:p>
    <w:p w:rsidR="00DB3171" w:rsidRDefault="00DB3171" w:rsidP="001C4AB5">
      <w:pPr>
        <w:jc w:val="right"/>
        <w:textAlignment w:val="baseline"/>
        <w:rPr>
          <w:rStyle w:val="normaltextrun"/>
          <w:color w:val="000000"/>
        </w:rPr>
      </w:pPr>
      <w:r>
        <w:rPr>
          <w:lang w:eastAsia="ar-SA"/>
        </w:rPr>
        <w:t xml:space="preserve">                                                                               от </w:t>
      </w:r>
      <w:r>
        <w:rPr>
          <w:rStyle w:val="normaltextrun"/>
          <w:color w:val="000000"/>
        </w:rPr>
        <w:t xml:space="preserve"> </w:t>
      </w:r>
      <w:r w:rsidR="006C3DB9">
        <w:rPr>
          <w:rStyle w:val="normaltextrun"/>
          <w:color w:val="000000"/>
        </w:rPr>
        <w:t>28.06.</w:t>
      </w:r>
      <w:r>
        <w:rPr>
          <w:rStyle w:val="normaltextrun"/>
          <w:color w:val="000000"/>
        </w:rPr>
        <w:t xml:space="preserve"> 2022 г. №   </w:t>
      </w:r>
      <w:r w:rsidR="006C3DB9">
        <w:rPr>
          <w:rStyle w:val="normaltextrun"/>
          <w:color w:val="000000"/>
        </w:rPr>
        <w:t>32</w:t>
      </w:r>
      <w:r>
        <w:rPr>
          <w:rStyle w:val="normaltextrun"/>
          <w:color w:val="000000"/>
        </w:rPr>
        <w:t>/1</w:t>
      </w:r>
    </w:p>
    <w:p w:rsidR="00DB3171" w:rsidRDefault="00DB3171" w:rsidP="00DB3171">
      <w:pPr>
        <w:jc w:val="center"/>
        <w:textAlignment w:val="baseline"/>
        <w:rPr>
          <w:b/>
          <w:kern w:val="2"/>
          <w:sz w:val="28"/>
          <w:szCs w:val="28"/>
        </w:rPr>
      </w:pPr>
    </w:p>
    <w:p w:rsidR="00DB3171" w:rsidRDefault="00DB3171" w:rsidP="00DB3171">
      <w:pPr>
        <w:keepNext/>
        <w:jc w:val="center"/>
        <w:rPr>
          <w:kern w:val="2"/>
          <w:sz w:val="28"/>
          <w:szCs w:val="28"/>
        </w:rPr>
      </w:pPr>
    </w:p>
    <w:p w:rsidR="00DB3171" w:rsidRDefault="00DB3171" w:rsidP="00DB31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ознакомления пользователей                                                        с информацией о деятельности орган</w:t>
      </w:r>
      <w:r w:rsidR="001C4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администрации </w:t>
      </w:r>
      <w:r w:rsidR="001C4AB5">
        <w:rPr>
          <w:rFonts w:ascii="Times New Roman" w:hAnsi="Times New Roman" w:cs="Times New Roman"/>
          <w:sz w:val="28"/>
          <w:szCs w:val="28"/>
        </w:rPr>
        <w:t>Марьинского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Корсаковского района Орловской области в занимаем</w:t>
      </w:r>
      <w:r w:rsidR="001C4A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1C4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C4AB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171" w:rsidRDefault="00DB3171" w:rsidP="00DB31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71" w:rsidRDefault="00DB3171" w:rsidP="00DB3171">
      <w:pPr>
        <w:rPr>
          <w:sz w:val="28"/>
          <w:szCs w:val="28"/>
        </w:rPr>
      </w:pPr>
    </w:p>
    <w:p w:rsidR="00DB3171" w:rsidRDefault="00DB3171" w:rsidP="00DB31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B3171" w:rsidRDefault="00DB3171" w:rsidP="00DB3171">
      <w:pPr>
        <w:jc w:val="center"/>
        <w:rPr>
          <w:sz w:val="28"/>
          <w:szCs w:val="28"/>
        </w:rPr>
      </w:pP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                к информации о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C4AB5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 сельского поселения Корсаковского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</w:t>
      </w:r>
      <w:r w:rsidR="001C4AB5">
        <w:rPr>
          <w:sz w:val="28"/>
          <w:szCs w:val="28"/>
        </w:rPr>
        <w:t>ых</w:t>
      </w:r>
      <w:r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администрации </w:t>
      </w:r>
      <w:r w:rsidR="001C4AB5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 сельского поселения Корсаковского района Орловской области</w:t>
      </w:r>
      <w:r>
        <w:rPr>
          <w:b/>
          <w:sz w:val="28"/>
          <w:szCs w:val="28"/>
        </w:rPr>
        <w:t xml:space="preserve"> </w:t>
      </w:r>
      <w:r w:rsidRPr="006C3DB9">
        <w:rPr>
          <w:sz w:val="28"/>
          <w:szCs w:val="28"/>
        </w:rPr>
        <w:t>(далее – администрация сельского поселения)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администрации </w:t>
      </w:r>
      <w:r w:rsidR="001C4AB5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представительного органа муниципального образования –</w:t>
      </w:r>
      <w:r w:rsidR="001C4AB5">
        <w:rPr>
          <w:sz w:val="28"/>
          <w:szCs w:val="28"/>
        </w:rPr>
        <w:t xml:space="preserve"> </w:t>
      </w:r>
      <w:proofErr w:type="spellStart"/>
      <w:r w:rsidR="001C4AB5">
        <w:rPr>
          <w:sz w:val="28"/>
          <w:szCs w:val="28"/>
        </w:rPr>
        <w:t>Марьинский</w:t>
      </w:r>
      <w:proofErr w:type="spellEnd"/>
      <w:r>
        <w:rPr>
          <w:color w:val="000000"/>
          <w:sz w:val="28"/>
          <w:szCs w:val="28"/>
        </w:rPr>
        <w:t xml:space="preserve">  сельский Совет народных депутатов Корсаковского района Орловской области</w:t>
      </w:r>
      <w:r>
        <w:rPr>
          <w:kern w:val="2"/>
          <w:sz w:val="28"/>
          <w:szCs w:val="28"/>
        </w:rPr>
        <w:t xml:space="preserve"> (далее – сельский Совет народных депутатов); 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r w:rsidR="001C4AB5">
        <w:rPr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kern w:val="2"/>
          <w:sz w:val="28"/>
          <w:szCs w:val="28"/>
        </w:rPr>
        <w:t xml:space="preserve"> (далее – Глава сельского поселения);</w:t>
      </w:r>
    </w:p>
    <w:p w:rsidR="00DB3171" w:rsidRDefault="00DB3171" w:rsidP="00DB317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r w:rsidR="00713BBB">
        <w:rPr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kern w:val="2"/>
          <w:sz w:val="28"/>
          <w:szCs w:val="28"/>
        </w:rPr>
        <w:t xml:space="preserve"> (далее – администрация сельского поселения);</w:t>
      </w:r>
    </w:p>
    <w:p w:rsidR="00DB3171" w:rsidRDefault="00DB3171" w:rsidP="00DB3171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пользователей с информацией о деятельности органов местного самоуправления осуществляется в помещениях, занимаемых органами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                         с информацией о деятельности органов местного самоуправления в отношении: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                для служебного пользования;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с информацией о деятельности органов местного самоуправления в занимаемых ими помещениях в устной форме;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с документированной информацией                 о деятельности органов местного самоуправления в занимаемых                              ими помещениях.</w:t>
      </w:r>
    </w:p>
    <w:p w:rsidR="00DB3171" w:rsidRDefault="00DB3171" w:rsidP="00DB3171">
      <w:pPr>
        <w:jc w:val="center"/>
        <w:rPr>
          <w:b/>
          <w:sz w:val="28"/>
          <w:szCs w:val="28"/>
        </w:rPr>
      </w:pPr>
    </w:p>
    <w:p w:rsidR="00DB3171" w:rsidRDefault="00DB3171" w:rsidP="00DB31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ознакомления пользователей с информацией                                   о деятельности органов местного самоуправления в устной форме</w:t>
      </w:r>
    </w:p>
    <w:p w:rsidR="00DB3171" w:rsidRDefault="00DB3171" w:rsidP="00DB3171">
      <w:pPr>
        <w:jc w:val="center"/>
        <w:rPr>
          <w:sz w:val="28"/>
          <w:szCs w:val="28"/>
        </w:rPr>
      </w:pP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деятельности органа местного самоуправления                     в устной форме пользователь информацией вправе бесплатно получить                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                            с правовыми актами соответствующего органа местного самоуправления, определяющими режим работы указанного органа..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                    их обращения к лицу, ответственному за ознакомление.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                10 минут с момента обращения пользователей информацией к лицу, ответственному за ознакомление.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  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информации либо путем направления запроса информации в орган местного самоуправления.</w:t>
      </w: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3. Порядок ознакомления пользователей </w:t>
      </w:r>
      <w:r>
        <w:rPr>
          <w:sz w:val="28"/>
          <w:szCs w:val="28"/>
        </w:rPr>
        <w:br/>
        <w:t>с документированной информацией о деятельности органов</w:t>
      </w:r>
      <w:r>
        <w:rPr>
          <w:sz w:val="28"/>
          <w:szCs w:val="28"/>
        </w:rPr>
        <w:br/>
        <w:t>местного самоуправления в занимаемых ими помещениях</w:t>
      </w:r>
    </w:p>
    <w:p w:rsidR="00DB3171" w:rsidRDefault="00DB3171" w:rsidP="00DB3171">
      <w:pPr>
        <w:jc w:val="center"/>
        <w:rPr>
          <w:sz w:val="28"/>
          <w:szCs w:val="28"/>
        </w:rPr>
      </w:pP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Пользователь информацией вправе ознакомиться                                         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                   к лицу, ответственному за ознакомление, с письменным заявлением на имя руководителя органа местного самоуправления о предоставлении                         для ознакомления специально изготовленной копии искомого документа (далее – заявление).</w:t>
      </w:r>
      <w:proofErr w:type="gramEnd"/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заявлении указываются: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                              с требованиями законодательства Российской Федерации,                                     или ее нотариально заверенная копия (если заявление подается представителем пользователя информацией).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Заявление подается лично заявителем лицу, ответственному                       за ознакомление.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не позднее чем через 10 минут с момента его подачи лицу, ответственному за ознакомление, регистрируется указанным лицом                 в Журнале, предусмотренном приложением к настоящему Положению (далее – Журнал).</w:t>
      </w:r>
    </w:p>
    <w:p w:rsidR="00DB3171" w:rsidRDefault="00DB3171" w:rsidP="00DB31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                 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                                 о деятельности органа местного самоуправления, принимается одно из двух решений: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DB3171" w:rsidRDefault="00DB3171" w:rsidP="00DB31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Решение, предусмотренное подпунктом 2 пункта 16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               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                с копиями запрошенных пользователем информацией документов осуществляется в специально отведенном для этого помещении, занимаемом органом местного самоуправления, в рабочее время в соответствии                          </w:t>
      </w:r>
      <w:r>
        <w:rPr>
          <w:sz w:val="28"/>
          <w:szCs w:val="28"/>
        </w:rPr>
        <w:lastRenderedPageBreak/>
        <w:t>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1C4AB5" w:rsidRDefault="00DB3171" w:rsidP="001C4AB5">
      <w:pPr>
        <w:ind w:firstLine="709"/>
        <w:jc w:val="both"/>
        <w:rPr>
          <w:sz w:val="28"/>
          <w:szCs w:val="28"/>
        </w:rPr>
        <w:sectPr w:rsidR="001C4AB5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                               по заявлению пользователя информации, если объем запрашиваемой                        и полученной информации превышает определенный Правительством Российской Федерации объем информации, предо</w:t>
      </w:r>
      <w:r w:rsidR="001C4AB5">
        <w:rPr>
          <w:sz w:val="28"/>
          <w:szCs w:val="28"/>
        </w:rPr>
        <w:t>ставляемой на бесплатной основе.</w:t>
      </w:r>
    </w:p>
    <w:p w:rsidR="001C4AB5" w:rsidRDefault="001C4AB5" w:rsidP="001C4AB5"/>
    <w:p w:rsidR="001C4AB5" w:rsidRDefault="001C4AB5" w:rsidP="001C4AB5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1C4AB5" w:rsidRDefault="001C4AB5" w:rsidP="001C4AB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решению </w:t>
      </w:r>
      <w:r w:rsidR="00713BBB">
        <w:rPr>
          <w:bCs/>
          <w:sz w:val="22"/>
          <w:szCs w:val="22"/>
        </w:rPr>
        <w:t>Марьинского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сельского</w:t>
      </w:r>
      <w:proofErr w:type="gramEnd"/>
    </w:p>
    <w:p w:rsidR="001C4AB5" w:rsidRDefault="001C4AB5" w:rsidP="001C4A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Совета народных депутатов </w:t>
      </w:r>
    </w:p>
    <w:p w:rsidR="001C4AB5" w:rsidRDefault="001C4AB5" w:rsidP="001C4A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Корсаковского района Орловской области</w:t>
      </w:r>
    </w:p>
    <w:p w:rsidR="001C4AB5" w:rsidRDefault="001C4AB5" w:rsidP="001C4AB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6C3DB9">
        <w:rPr>
          <w:bCs/>
          <w:sz w:val="22"/>
          <w:szCs w:val="22"/>
        </w:rPr>
        <w:t>28.06.</w:t>
      </w:r>
      <w:r>
        <w:rPr>
          <w:bCs/>
          <w:sz w:val="22"/>
          <w:szCs w:val="22"/>
        </w:rPr>
        <w:t xml:space="preserve"> 2022г. №</w:t>
      </w:r>
      <w:r w:rsidR="00713BBB">
        <w:rPr>
          <w:bCs/>
          <w:sz w:val="22"/>
          <w:szCs w:val="22"/>
        </w:rPr>
        <w:t xml:space="preserve"> </w:t>
      </w:r>
      <w:r w:rsidR="006C3DB9">
        <w:rPr>
          <w:bCs/>
          <w:sz w:val="22"/>
          <w:szCs w:val="22"/>
        </w:rPr>
        <w:t>32</w:t>
      </w:r>
      <w:r>
        <w:rPr>
          <w:bCs/>
          <w:sz w:val="22"/>
          <w:szCs w:val="22"/>
        </w:rPr>
        <w:t>/1</w:t>
      </w:r>
    </w:p>
    <w:p w:rsidR="001C4AB5" w:rsidRDefault="001C4AB5" w:rsidP="001C4AB5">
      <w:pPr>
        <w:ind w:left="9072"/>
        <w:rPr>
          <w:b/>
          <w:sz w:val="28"/>
          <w:szCs w:val="28"/>
        </w:rPr>
      </w:pPr>
    </w:p>
    <w:p w:rsidR="001C4AB5" w:rsidRDefault="001C4AB5" w:rsidP="001C4AB5">
      <w:pPr>
        <w:jc w:val="center"/>
      </w:pPr>
      <w:r>
        <w:t>Журнал</w:t>
      </w:r>
      <w:r>
        <w:br/>
        <w:t>предоставления пользователям копий документов, содержащих информацию о деятельности органов</w:t>
      </w:r>
      <w:r>
        <w:br/>
        <w:t xml:space="preserve">местного самоуправления </w:t>
      </w:r>
      <w:r w:rsidR="00713BBB">
        <w:t>Марьинского</w:t>
      </w:r>
      <w:r>
        <w:t xml:space="preserve"> сельского поселения Корсаковского района Орловской области</w:t>
      </w:r>
    </w:p>
    <w:p w:rsidR="001C4AB5" w:rsidRDefault="001C4AB5" w:rsidP="001C4AB5">
      <w:pPr>
        <w:jc w:val="center"/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5"/>
        <w:gridCol w:w="1422"/>
        <w:gridCol w:w="2128"/>
        <w:gridCol w:w="1985"/>
        <w:gridCol w:w="1134"/>
        <w:gridCol w:w="2154"/>
        <w:gridCol w:w="1675"/>
        <w:gridCol w:w="1418"/>
        <w:gridCol w:w="1134"/>
      </w:tblGrid>
      <w:tr w:rsidR="001C4AB5" w:rsidTr="009973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 xml:space="preserve">Дата поступления заявления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  <w:r>
              <w:t>Заявитель</w:t>
            </w:r>
          </w:p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Причина отказа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Дата отправки копий запрашиваемых документов по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1C4AB5" w:rsidTr="009973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</w:tr>
    </w:tbl>
    <w:p w:rsidR="00DB3171" w:rsidRDefault="00DB3171" w:rsidP="00383A03"/>
    <w:sectPr w:rsidR="00DB3171" w:rsidSect="001C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3171"/>
    <w:rsid w:val="001C4AB5"/>
    <w:rsid w:val="002F11D4"/>
    <w:rsid w:val="00314926"/>
    <w:rsid w:val="00383A03"/>
    <w:rsid w:val="00556676"/>
    <w:rsid w:val="006068EF"/>
    <w:rsid w:val="00671710"/>
    <w:rsid w:val="006A0EFF"/>
    <w:rsid w:val="006C3DB9"/>
    <w:rsid w:val="00702C4D"/>
    <w:rsid w:val="00713BBB"/>
    <w:rsid w:val="007D2526"/>
    <w:rsid w:val="007E31AA"/>
    <w:rsid w:val="007F75AC"/>
    <w:rsid w:val="008F5AC8"/>
    <w:rsid w:val="00956B75"/>
    <w:rsid w:val="00B22EBC"/>
    <w:rsid w:val="00B37B82"/>
    <w:rsid w:val="00C37ACC"/>
    <w:rsid w:val="00C61056"/>
    <w:rsid w:val="00D1233F"/>
    <w:rsid w:val="00D84C4D"/>
    <w:rsid w:val="00DB3171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">
    <w:name w:val="normaltextrun"/>
    <w:basedOn w:val="a0"/>
    <w:rsid w:val="00DB3171"/>
  </w:style>
  <w:style w:type="paragraph" w:styleId="a3">
    <w:name w:val="Balloon Text"/>
    <w:basedOn w:val="a"/>
    <w:link w:val="a4"/>
    <w:uiPriority w:val="99"/>
    <w:semiHidden/>
    <w:unhideWhenUsed/>
    <w:rsid w:val="0070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2022-06-29T10:48:00Z</dcterms:created>
  <dcterms:modified xsi:type="dcterms:W3CDTF">2022-06-29T11:47:00Z</dcterms:modified>
</cp:coreProperties>
</file>