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96" w:rsidRPr="00611BD2" w:rsidRDefault="00310096" w:rsidP="003100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BD2">
        <w:rPr>
          <w:rFonts w:ascii="Times New Roman" w:hAnsi="Times New Roman" w:cs="Times New Roman"/>
          <w:b/>
          <w:sz w:val="28"/>
          <w:szCs w:val="28"/>
        </w:rPr>
        <w:t>Уважаемые представители бизнеса!</w:t>
      </w:r>
    </w:p>
    <w:p w:rsidR="000B0831" w:rsidRPr="00611BD2" w:rsidRDefault="00310096" w:rsidP="0031009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1BD2">
        <w:rPr>
          <w:rFonts w:ascii="Times New Roman" w:hAnsi="Times New Roman" w:cs="Times New Roman"/>
          <w:sz w:val="26"/>
          <w:szCs w:val="26"/>
        </w:rPr>
        <w:t xml:space="preserve">В Управлении Федеральной службы по надзору в сфере защиты прав потребителей и благополучия человека по Орловской области </w:t>
      </w:r>
      <w:r w:rsidRPr="00611BD2">
        <w:rPr>
          <w:rFonts w:ascii="Times New Roman" w:hAnsi="Times New Roman" w:cs="Times New Roman"/>
          <w:b/>
          <w:sz w:val="26"/>
          <w:szCs w:val="26"/>
        </w:rPr>
        <w:t xml:space="preserve">16 июня 2022 года </w:t>
      </w:r>
      <w:r w:rsidR="00C6353C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611BD2">
        <w:rPr>
          <w:rFonts w:ascii="Times New Roman" w:hAnsi="Times New Roman" w:cs="Times New Roman"/>
          <w:b/>
          <w:sz w:val="26"/>
          <w:szCs w:val="26"/>
        </w:rPr>
        <w:t>с 12.00 до 16.00 состоится «День открытых дверей для предпринимателей».</w:t>
      </w:r>
    </w:p>
    <w:p w:rsidR="00310096" w:rsidRPr="00611BD2" w:rsidRDefault="00310096" w:rsidP="003100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BD2">
        <w:rPr>
          <w:rFonts w:ascii="Times New Roman" w:hAnsi="Times New Roman" w:cs="Times New Roman"/>
          <w:sz w:val="26"/>
          <w:szCs w:val="26"/>
        </w:rPr>
        <w:t xml:space="preserve">В рамках акции специалистами территориального отдела Управления </w:t>
      </w:r>
      <w:proofErr w:type="spellStart"/>
      <w:r w:rsidRPr="00611BD2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611BD2">
        <w:rPr>
          <w:rFonts w:ascii="Times New Roman" w:hAnsi="Times New Roman" w:cs="Times New Roman"/>
          <w:sz w:val="26"/>
          <w:szCs w:val="26"/>
        </w:rPr>
        <w:t xml:space="preserve"> по Орловской области в г</w:t>
      </w:r>
      <w:proofErr w:type="gramStart"/>
      <w:r w:rsidRPr="00611BD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611BD2">
        <w:rPr>
          <w:rFonts w:ascii="Times New Roman" w:hAnsi="Times New Roman" w:cs="Times New Roman"/>
          <w:sz w:val="26"/>
          <w:szCs w:val="26"/>
        </w:rPr>
        <w:t xml:space="preserve">ценске будет организовано консультирование предпринимателей по наиболее актуальным вопросам </w:t>
      </w:r>
      <w:r w:rsidR="00C6353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11BD2">
        <w:rPr>
          <w:rFonts w:ascii="Times New Roman" w:hAnsi="Times New Roman" w:cs="Times New Roman"/>
          <w:sz w:val="26"/>
          <w:szCs w:val="26"/>
        </w:rPr>
        <w:t xml:space="preserve">с разъяснением требований законодательства Российской Федерации в сфере санитарно-эпидемиологического благополучия  населения и защиты прав потребителей, обеспечения качества и безопасности пищевых продуктов, применении </w:t>
      </w:r>
      <w:r w:rsidR="00611BD2" w:rsidRPr="00611BD2">
        <w:rPr>
          <w:rFonts w:ascii="Times New Roman" w:hAnsi="Times New Roman" w:cs="Times New Roman"/>
          <w:sz w:val="26"/>
          <w:szCs w:val="26"/>
        </w:rPr>
        <w:t xml:space="preserve">новых форм и методов контроля (надзора), возможностях информационных ресурсов </w:t>
      </w:r>
      <w:proofErr w:type="spellStart"/>
      <w:r w:rsidR="00611BD2" w:rsidRPr="00611BD2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611BD2" w:rsidRPr="00611BD2">
        <w:rPr>
          <w:rFonts w:ascii="Times New Roman" w:hAnsi="Times New Roman" w:cs="Times New Roman"/>
          <w:sz w:val="26"/>
          <w:szCs w:val="26"/>
        </w:rPr>
        <w:t>, а так же оказание методической помощи бизнесу.</w:t>
      </w:r>
    </w:p>
    <w:p w:rsidR="00611BD2" w:rsidRPr="00611BD2" w:rsidRDefault="00611BD2" w:rsidP="003100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BD2">
        <w:rPr>
          <w:rFonts w:ascii="Times New Roman" w:hAnsi="Times New Roman" w:cs="Times New Roman"/>
          <w:sz w:val="26"/>
          <w:szCs w:val="26"/>
        </w:rPr>
        <w:t xml:space="preserve">Акция «День открытых дверей для предпринимателей» будет проведена </w:t>
      </w:r>
      <w:r w:rsidR="00C6353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11BD2">
        <w:rPr>
          <w:rFonts w:ascii="Times New Roman" w:hAnsi="Times New Roman" w:cs="Times New Roman"/>
          <w:sz w:val="26"/>
          <w:szCs w:val="26"/>
        </w:rPr>
        <w:t>в дистанционном формате.</w:t>
      </w:r>
    </w:p>
    <w:p w:rsidR="00611BD2" w:rsidRPr="00611BD2" w:rsidRDefault="00611BD2" w:rsidP="003100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BD2">
        <w:rPr>
          <w:rFonts w:ascii="Times New Roman" w:hAnsi="Times New Roman" w:cs="Times New Roman"/>
          <w:sz w:val="26"/>
          <w:szCs w:val="26"/>
        </w:rPr>
        <w:t>Вы можете обраться и задать вопросы по телефону «горячей линии»</w:t>
      </w:r>
    </w:p>
    <w:p w:rsidR="00611BD2" w:rsidRPr="00611BD2" w:rsidRDefault="00611BD2" w:rsidP="003100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BD2">
        <w:rPr>
          <w:rFonts w:ascii="Times New Roman" w:hAnsi="Times New Roman" w:cs="Times New Roman"/>
          <w:sz w:val="26"/>
          <w:szCs w:val="26"/>
        </w:rPr>
        <w:t>- по вопросам защиты прав потребителей: 8(4862) 41-52-52. 41-62-67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1BD2" w:rsidRDefault="00611BD2" w:rsidP="003100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BD2">
        <w:rPr>
          <w:rFonts w:ascii="Times New Roman" w:hAnsi="Times New Roman" w:cs="Times New Roman"/>
          <w:sz w:val="26"/>
          <w:szCs w:val="26"/>
        </w:rPr>
        <w:t>- по вопросам санитарного законодательства: 8 (4862)</w:t>
      </w:r>
      <w:r>
        <w:rPr>
          <w:rFonts w:ascii="Times New Roman" w:hAnsi="Times New Roman" w:cs="Times New Roman"/>
          <w:sz w:val="26"/>
          <w:szCs w:val="26"/>
        </w:rPr>
        <w:t xml:space="preserve"> 42-26-75, </w:t>
      </w:r>
      <w:r w:rsidRPr="00611BD2">
        <w:rPr>
          <w:rFonts w:ascii="Times New Roman" w:hAnsi="Times New Roman" w:cs="Times New Roman"/>
          <w:sz w:val="26"/>
          <w:szCs w:val="26"/>
        </w:rPr>
        <w:t>42-37-93</w:t>
      </w:r>
      <w:r>
        <w:rPr>
          <w:rFonts w:ascii="Times New Roman" w:hAnsi="Times New Roman" w:cs="Times New Roman"/>
          <w:sz w:val="26"/>
          <w:szCs w:val="26"/>
        </w:rPr>
        <w:t>,    41-83-45;</w:t>
      </w:r>
    </w:p>
    <w:p w:rsidR="00611BD2" w:rsidRDefault="00611BD2" w:rsidP="003100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эпидемиологическим вопросам: 8 (4862) 42-91-82, 42-37-75, 41-53-11.</w:t>
      </w:r>
    </w:p>
    <w:p w:rsidR="00611BD2" w:rsidRDefault="00611BD2" w:rsidP="003100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4" w:history="1">
        <w:r w:rsidR="00D127D5" w:rsidRPr="008A759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uprav@57.rospotrebnadzor</w:t>
        </w:r>
      </w:hyperlink>
      <w:r w:rsidR="00D127D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D127D5" w:rsidRDefault="00D127D5" w:rsidP="003100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Телефоны территориального отделов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353C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по Орловской области в г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ценске: тел. 8 (48646) 4-15-39, 4-13-08, адрес электронной почты: </w:t>
      </w:r>
      <w:hyperlink r:id="rId5" w:history="1">
        <w:r w:rsidRPr="008A759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mcensk</w:t>
        </w:r>
        <w:r w:rsidRPr="00D127D5">
          <w:rPr>
            <w:rStyle w:val="a6"/>
            <w:rFonts w:ascii="Times New Roman" w:hAnsi="Times New Roman" w:cs="Times New Roman"/>
            <w:sz w:val="26"/>
            <w:szCs w:val="26"/>
          </w:rPr>
          <w:t>@57.</w:t>
        </w:r>
        <w:r w:rsidRPr="008A759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rospotrebnadzor</w:t>
        </w:r>
        <w:r w:rsidRPr="00D127D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A759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D127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27D5" w:rsidRDefault="00D127D5" w:rsidP="003100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Должностные лица территориального отдела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Орловской области в г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ценске ответят на интересующие Вас вопросы </w:t>
      </w:r>
      <w:r w:rsidR="00C6353C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в пределах компетенции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6353C" w:rsidRPr="00D127D5" w:rsidRDefault="00C6353C" w:rsidP="003100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напоминаем, что консультирование граждан по вопросам, входящим             в компетенцию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проводится по телефону Консультационного центра филиала ФБУЗ «Центр гигиены и эпидемиологии в Орловской области           в г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ценске» 8 (48646) 4-00-29, и круглосуточно по телефону Единого консультационного центра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8-800-555-49-43, а также получить ответ на интересующие Вас вопросы можно на официальном сайте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Орловской области в разделе «Вопрос-ответ».</w:t>
      </w:r>
    </w:p>
    <w:sectPr w:rsidR="00C6353C" w:rsidRPr="00D127D5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096"/>
    <w:rsid w:val="000B0831"/>
    <w:rsid w:val="000D44D4"/>
    <w:rsid w:val="00310096"/>
    <w:rsid w:val="005E4C1F"/>
    <w:rsid w:val="00611BD2"/>
    <w:rsid w:val="00853641"/>
    <w:rsid w:val="008C6D86"/>
    <w:rsid w:val="009813B6"/>
    <w:rsid w:val="00C6353C"/>
    <w:rsid w:val="00D127D5"/>
    <w:rsid w:val="00ED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D127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ensk@57.rospotrebnadzor.ru" TargetMode="External"/><Relationship Id="rId4" Type="http://schemas.openxmlformats.org/officeDocument/2006/relationships/hyperlink" Target="mailto:uprav@57.rospotreb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2022-06-09T09:07:00Z</dcterms:created>
  <dcterms:modified xsi:type="dcterms:W3CDTF">2022-06-09T09:59:00Z</dcterms:modified>
</cp:coreProperties>
</file>