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33" w:rsidRDefault="00F11233" w:rsidP="00F11233">
      <w:pPr>
        <w:jc w:val="center"/>
        <w:rPr>
          <w:rFonts w:eastAsia="Andale Sans UI"/>
          <w:b/>
          <w:sz w:val="26"/>
          <w:szCs w:val="26"/>
        </w:rPr>
      </w:pPr>
    </w:p>
    <w:p w:rsidR="00F11233" w:rsidRDefault="00F11233" w:rsidP="00F11233">
      <w:pPr>
        <w:jc w:val="center"/>
        <w:rPr>
          <w:rFonts w:eastAsia="Andale Sans UI"/>
          <w:b/>
          <w:sz w:val="26"/>
          <w:szCs w:val="26"/>
        </w:rPr>
      </w:pPr>
    </w:p>
    <w:p w:rsidR="00F11233" w:rsidRDefault="00F11233" w:rsidP="00F11233">
      <w:pPr>
        <w:jc w:val="center"/>
        <w:rPr>
          <w:rFonts w:eastAsia="Andale Sans UI"/>
          <w:b/>
          <w:sz w:val="26"/>
          <w:szCs w:val="26"/>
        </w:rPr>
      </w:pPr>
    </w:p>
    <w:p w:rsidR="00F11233" w:rsidRDefault="00F11233" w:rsidP="00F11233">
      <w:pPr>
        <w:jc w:val="center"/>
        <w:rPr>
          <w:rFonts w:eastAsia="Andale Sans UI"/>
          <w:b/>
          <w:sz w:val="26"/>
          <w:szCs w:val="26"/>
        </w:rPr>
      </w:pPr>
    </w:p>
    <w:p w:rsidR="00F11233" w:rsidRPr="00F11233" w:rsidRDefault="00F11233" w:rsidP="00F11233">
      <w:pPr>
        <w:spacing w:line="276" w:lineRule="auto"/>
        <w:ind w:right="-1"/>
        <w:rPr>
          <w:rFonts w:ascii="Calibri" w:hAnsi="Calibri"/>
          <w:sz w:val="22"/>
          <w:szCs w:val="22"/>
          <w:lang w:eastAsia="en-US"/>
        </w:rPr>
      </w:pPr>
      <w:r w:rsidRPr="00F11233">
        <w:rPr>
          <w:rFonts w:ascii="Calibri" w:hAnsi="Calibri"/>
          <w:sz w:val="22"/>
          <w:szCs w:val="22"/>
          <w:lang w:eastAsia="en-US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</w:t>
      </w:r>
      <w:r w:rsidRPr="00F11233">
        <w:rPr>
          <w:rFonts w:ascii="Calibri" w:hAnsi="Calibri"/>
          <w:sz w:val="22"/>
          <w:szCs w:val="22"/>
          <w:lang w:eastAsia="en-US"/>
        </w:rPr>
        <w:t xml:space="preserve">  </w:t>
      </w:r>
      <w:r w:rsidRPr="00F11233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33" w:rsidRPr="00F11233" w:rsidRDefault="00F11233" w:rsidP="00F11233">
      <w:pPr>
        <w:spacing w:line="276" w:lineRule="auto"/>
        <w:ind w:right="-1"/>
        <w:jc w:val="center"/>
        <w:rPr>
          <w:b/>
          <w:sz w:val="20"/>
          <w:lang w:eastAsia="en-US"/>
        </w:rPr>
      </w:pPr>
      <w:r w:rsidRPr="00F11233">
        <w:rPr>
          <w:b/>
          <w:sz w:val="20"/>
          <w:lang w:eastAsia="en-US"/>
        </w:rPr>
        <w:t>КОРСАКОВСКИЙ РАЙОННЫЙ СОВЕТ НАРОДНЫХ ДЕПУТАТОВ ОРЛОВСКОЙ ОБЛАСТИ</w:t>
      </w:r>
    </w:p>
    <w:p w:rsidR="00F11233" w:rsidRPr="00F11233" w:rsidRDefault="00F11233" w:rsidP="00F11233">
      <w:pPr>
        <w:spacing w:line="276" w:lineRule="auto"/>
        <w:ind w:right="-1"/>
        <w:jc w:val="center"/>
        <w:rPr>
          <w:sz w:val="20"/>
          <w:lang w:eastAsia="en-US"/>
        </w:rPr>
      </w:pPr>
    </w:p>
    <w:p w:rsidR="00F11233" w:rsidRPr="00F11233" w:rsidRDefault="00F11233" w:rsidP="00F11233">
      <w:pPr>
        <w:spacing w:line="276" w:lineRule="auto"/>
        <w:jc w:val="center"/>
        <w:rPr>
          <w:b/>
          <w:szCs w:val="28"/>
          <w:lang w:eastAsia="en-US"/>
        </w:rPr>
      </w:pPr>
    </w:p>
    <w:p w:rsidR="00F11233" w:rsidRPr="00F11233" w:rsidRDefault="00F11233" w:rsidP="00F11233">
      <w:pPr>
        <w:spacing w:line="276" w:lineRule="auto"/>
        <w:jc w:val="center"/>
        <w:rPr>
          <w:b/>
          <w:szCs w:val="28"/>
          <w:lang w:eastAsia="en-US"/>
        </w:rPr>
      </w:pPr>
      <w:r w:rsidRPr="00F11233">
        <w:rPr>
          <w:b/>
          <w:szCs w:val="28"/>
          <w:lang w:eastAsia="en-US"/>
        </w:rPr>
        <w:t>РЕШЕНИЕ</w:t>
      </w:r>
    </w:p>
    <w:p w:rsidR="00F11233" w:rsidRDefault="00F11233" w:rsidP="00F11233">
      <w:pPr>
        <w:rPr>
          <w:rFonts w:eastAsia="Andale Sans UI"/>
          <w:b/>
          <w:sz w:val="26"/>
          <w:szCs w:val="26"/>
        </w:rPr>
      </w:pPr>
    </w:p>
    <w:p w:rsidR="00F11233" w:rsidRDefault="00F11233" w:rsidP="00F11233">
      <w:pPr>
        <w:rPr>
          <w:rFonts w:eastAsia="Andale Sans UI"/>
          <w:b/>
          <w:sz w:val="26"/>
          <w:szCs w:val="26"/>
        </w:rPr>
      </w:pPr>
      <w:r>
        <w:rPr>
          <w:rFonts w:eastAsia="Andale Sans UI"/>
          <w:b/>
          <w:sz w:val="26"/>
          <w:szCs w:val="26"/>
        </w:rPr>
        <w:t xml:space="preserve">       </w:t>
      </w:r>
      <w:r w:rsidRPr="00F11233">
        <w:rPr>
          <w:rFonts w:eastAsia="Andale Sans UI"/>
          <w:b/>
          <w:sz w:val="26"/>
          <w:szCs w:val="26"/>
          <w:u w:val="single"/>
        </w:rPr>
        <w:t>28 января 2022 года</w:t>
      </w:r>
      <w:r>
        <w:rPr>
          <w:rFonts w:eastAsia="Andale Sans UI"/>
          <w:b/>
          <w:sz w:val="26"/>
          <w:szCs w:val="26"/>
        </w:rPr>
        <w:tab/>
      </w:r>
      <w:r>
        <w:rPr>
          <w:rFonts w:eastAsia="Andale Sans UI"/>
          <w:b/>
          <w:sz w:val="26"/>
          <w:szCs w:val="26"/>
        </w:rPr>
        <w:tab/>
      </w:r>
      <w:r>
        <w:rPr>
          <w:rFonts w:eastAsia="Andale Sans UI"/>
          <w:b/>
          <w:sz w:val="26"/>
          <w:szCs w:val="26"/>
        </w:rPr>
        <w:tab/>
      </w:r>
      <w:r>
        <w:rPr>
          <w:rFonts w:eastAsia="Andale Sans UI"/>
          <w:b/>
          <w:sz w:val="26"/>
          <w:szCs w:val="26"/>
        </w:rPr>
        <w:tab/>
      </w:r>
      <w:r>
        <w:rPr>
          <w:rFonts w:eastAsia="Andale Sans UI"/>
          <w:b/>
          <w:sz w:val="26"/>
          <w:szCs w:val="26"/>
        </w:rPr>
        <w:tab/>
      </w:r>
      <w:r>
        <w:rPr>
          <w:rFonts w:eastAsia="Andale Sans UI"/>
          <w:b/>
          <w:sz w:val="26"/>
          <w:szCs w:val="26"/>
        </w:rPr>
        <w:tab/>
      </w:r>
      <w:r>
        <w:rPr>
          <w:rFonts w:eastAsia="Andale Sans UI"/>
          <w:b/>
          <w:sz w:val="26"/>
          <w:szCs w:val="26"/>
        </w:rPr>
        <w:tab/>
      </w:r>
      <w:r w:rsidRPr="00F11233">
        <w:rPr>
          <w:rFonts w:eastAsia="Andale Sans UI"/>
          <w:b/>
          <w:sz w:val="26"/>
          <w:szCs w:val="26"/>
          <w:u w:val="single"/>
        </w:rPr>
        <w:t>№ 33/1-РС</w:t>
      </w:r>
    </w:p>
    <w:p w:rsidR="00F11233" w:rsidRDefault="00F11233" w:rsidP="00F1123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F11233" w:rsidRDefault="00F11233" w:rsidP="00F1123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F11233" w:rsidRDefault="00F11233" w:rsidP="00F1123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внесении изменений в Решение </w:t>
      </w:r>
      <w:proofErr w:type="spellStart"/>
      <w:r>
        <w:rPr>
          <w:b/>
          <w:color w:val="000000"/>
          <w:sz w:val="26"/>
          <w:szCs w:val="26"/>
        </w:rPr>
        <w:t>Корсаковского</w:t>
      </w:r>
      <w:proofErr w:type="spellEnd"/>
      <w:r>
        <w:rPr>
          <w:b/>
          <w:color w:val="000000"/>
          <w:sz w:val="26"/>
          <w:szCs w:val="26"/>
        </w:rPr>
        <w:t xml:space="preserve"> районного Совета</w:t>
      </w:r>
    </w:p>
    <w:p w:rsidR="00F11233" w:rsidRDefault="00F11233" w:rsidP="00F1123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народных депутатов от 12 ноября 2021 года № 19/1-РС «Об утверждении</w:t>
      </w:r>
    </w:p>
    <w:p w:rsidR="00F11233" w:rsidRDefault="00F11233" w:rsidP="00F1123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Положения о муниципальном контроле </w:t>
      </w:r>
      <w:r>
        <w:rPr>
          <w:rFonts w:eastAsia="Andale Sans UI"/>
          <w:b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eastAsia="Andale Sans UI"/>
          <w:b/>
          <w:sz w:val="26"/>
          <w:szCs w:val="26"/>
        </w:rPr>
        <w:br/>
        <w:t>на территории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Корсаковского</w:t>
      </w:r>
      <w:proofErr w:type="spellEnd"/>
      <w:r>
        <w:rPr>
          <w:b/>
          <w:sz w:val="26"/>
          <w:szCs w:val="26"/>
        </w:rPr>
        <w:t xml:space="preserve"> района Орловской»</w:t>
      </w:r>
    </w:p>
    <w:p w:rsidR="00F11233" w:rsidRDefault="00F11233" w:rsidP="00F11233">
      <w:pPr>
        <w:jc w:val="center"/>
        <w:rPr>
          <w:rFonts w:eastAsia="Andale Sans UI"/>
          <w:b/>
          <w:sz w:val="26"/>
          <w:szCs w:val="26"/>
        </w:rPr>
      </w:pPr>
    </w:p>
    <w:p w:rsidR="00F11233" w:rsidRDefault="00F11233" w:rsidP="00F11233">
      <w:pPr>
        <w:jc w:val="both"/>
        <w:rPr>
          <w:rFonts w:eastAsia="SimSun"/>
          <w:szCs w:val="28"/>
        </w:rPr>
      </w:pPr>
    </w:p>
    <w:p w:rsidR="00F11233" w:rsidRPr="00F11233" w:rsidRDefault="00F11233" w:rsidP="00F11233">
      <w:pPr>
        <w:rPr>
          <w:rFonts w:eastAsia="SimSun"/>
          <w:b/>
          <w:sz w:val="20"/>
          <w:u w:val="single"/>
        </w:rPr>
      </w:pPr>
      <w:r w:rsidRPr="00F11233">
        <w:rPr>
          <w:rFonts w:eastAsia="SimSun"/>
          <w:b/>
          <w:sz w:val="20"/>
        </w:rPr>
        <w:t xml:space="preserve">Принято </w:t>
      </w:r>
      <w:proofErr w:type="spellStart"/>
      <w:r w:rsidRPr="00F11233">
        <w:rPr>
          <w:rFonts w:eastAsia="SimSun"/>
          <w:b/>
          <w:sz w:val="20"/>
        </w:rPr>
        <w:t>Корсаковским</w:t>
      </w:r>
      <w:proofErr w:type="spellEnd"/>
      <w:r w:rsidRPr="00F11233">
        <w:rPr>
          <w:rFonts w:eastAsia="SimSun"/>
          <w:b/>
          <w:sz w:val="20"/>
        </w:rPr>
        <w:t xml:space="preserve"> районным </w:t>
      </w:r>
      <w:r w:rsidRPr="00F11233">
        <w:rPr>
          <w:rFonts w:eastAsia="SimSun"/>
          <w:b/>
          <w:sz w:val="20"/>
        </w:rPr>
        <w:br/>
        <w:t>Советом народных депутатов</w:t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</w:r>
      <w:r>
        <w:rPr>
          <w:rFonts w:eastAsia="SimSun"/>
          <w:b/>
          <w:sz w:val="20"/>
          <w:u w:val="single"/>
        </w:rPr>
        <w:t>28 января 2022 года</w:t>
      </w:r>
    </w:p>
    <w:p w:rsidR="00F11233" w:rsidRDefault="00F11233" w:rsidP="00F11233">
      <w:pPr>
        <w:ind w:firstLine="708"/>
        <w:jc w:val="both"/>
        <w:rPr>
          <w:szCs w:val="28"/>
        </w:rPr>
      </w:pPr>
    </w:p>
    <w:p w:rsidR="00F11233" w:rsidRDefault="00F11233" w:rsidP="00F11233">
      <w:pPr>
        <w:jc w:val="both"/>
        <w:rPr>
          <w:szCs w:val="28"/>
        </w:rPr>
      </w:pPr>
      <w:bookmarkStart w:id="0" w:name="_GoBack"/>
      <w:bookmarkEnd w:id="0"/>
    </w:p>
    <w:p w:rsidR="00F11233" w:rsidRDefault="00F11233" w:rsidP="00F112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31 июля 2020 года №248-ФЗ «О государственном контроле (надзоре) и муниципальном контроле</w:t>
      </w:r>
      <w:r>
        <w:rPr>
          <w:sz w:val="26"/>
          <w:szCs w:val="26"/>
        </w:rPr>
        <w:br/>
        <w:t xml:space="preserve">в Российской Федерации», от 06 октября 2003 года №131-ФЗ «Об общих принципах организации местного самоуправления в Российской Федерации» </w:t>
      </w:r>
      <w:proofErr w:type="spellStart"/>
      <w:r>
        <w:rPr>
          <w:sz w:val="26"/>
          <w:szCs w:val="26"/>
        </w:rPr>
        <w:t>Корсаковский</w:t>
      </w:r>
      <w:proofErr w:type="spellEnd"/>
      <w:r>
        <w:rPr>
          <w:sz w:val="26"/>
          <w:szCs w:val="26"/>
        </w:rPr>
        <w:t xml:space="preserve"> районный Совет народных депутатов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F11233" w:rsidRDefault="00F11233" w:rsidP="00F1123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Добавить в решение </w:t>
      </w:r>
      <w:proofErr w:type="spellStart"/>
      <w:r>
        <w:rPr>
          <w:color w:val="000000"/>
          <w:sz w:val="26"/>
          <w:szCs w:val="26"/>
        </w:rPr>
        <w:t>Корсаковского</w:t>
      </w:r>
      <w:proofErr w:type="spellEnd"/>
      <w:r>
        <w:rPr>
          <w:color w:val="000000"/>
          <w:sz w:val="26"/>
          <w:szCs w:val="26"/>
        </w:rPr>
        <w:t xml:space="preserve"> районного Совета народных депутатов от 12 ноября 2021 года № 19/1-РС «Об утверждении Положения о муниципальном контроле </w:t>
      </w:r>
      <w:r>
        <w:rPr>
          <w:rFonts w:eastAsia="Andale Sans UI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Корсаковского</w:t>
      </w:r>
      <w:proofErr w:type="spellEnd"/>
      <w:r>
        <w:rPr>
          <w:sz w:val="26"/>
          <w:szCs w:val="26"/>
        </w:rPr>
        <w:t xml:space="preserve"> района Орловской» </w:t>
      </w:r>
      <w:r>
        <w:rPr>
          <w:color w:val="000000"/>
          <w:sz w:val="26"/>
          <w:szCs w:val="26"/>
          <w:shd w:val="clear" w:color="auto" w:fill="FFFFFF"/>
        </w:rPr>
        <w:t>пункты 5, 6, 7 согласно Приложению к решению</w:t>
      </w:r>
      <w:r>
        <w:rPr>
          <w:sz w:val="26"/>
          <w:szCs w:val="26"/>
        </w:rPr>
        <w:t>.</w:t>
      </w:r>
    </w:p>
    <w:p w:rsidR="00F11233" w:rsidRDefault="00F11233" w:rsidP="00F11233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данное решение и разместить на официальном сайте администрации района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.корсаково57.рф).</w:t>
      </w: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>
        <w:rPr>
          <w:color w:val="000000"/>
          <w:sz w:val="26"/>
          <w:szCs w:val="26"/>
          <w:shd w:val="clear" w:color="auto" w:fill="FFFFFF"/>
        </w:rPr>
        <w:t>Пункт 1 настоящего решения вступает в силу с 01 марта 2022 года.</w:t>
      </w:r>
    </w:p>
    <w:p w:rsidR="00F11233" w:rsidRDefault="00F11233" w:rsidP="00F11233">
      <w:pPr>
        <w:jc w:val="both"/>
        <w:rPr>
          <w:sz w:val="26"/>
          <w:szCs w:val="26"/>
        </w:rPr>
      </w:pPr>
    </w:p>
    <w:p w:rsidR="00F11233" w:rsidRDefault="00F11233" w:rsidP="00F11233">
      <w:pPr>
        <w:jc w:val="both"/>
        <w:rPr>
          <w:sz w:val="26"/>
          <w:szCs w:val="26"/>
        </w:rPr>
      </w:pP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12837">
        <w:rPr>
          <w:sz w:val="26"/>
          <w:szCs w:val="26"/>
        </w:rPr>
        <w:t xml:space="preserve">  </w:t>
      </w:r>
      <w:r>
        <w:rPr>
          <w:sz w:val="26"/>
          <w:szCs w:val="26"/>
        </w:rPr>
        <w:t>В. М. Савин</w:t>
      </w:r>
    </w:p>
    <w:p w:rsidR="00F11233" w:rsidRDefault="00F11233" w:rsidP="00F11233">
      <w:pPr>
        <w:jc w:val="both"/>
        <w:rPr>
          <w:sz w:val="26"/>
          <w:szCs w:val="26"/>
        </w:rPr>
      </w:pPr>
    </w:p>
    <w:p w:rsidR="00F11233" w:rsidRDefault="00F11233" w:rsidP="00F11233">
      <w:pPr>
        <w:jc w:val="both"/>
        <w:rPr>
          <w:sz w:val="26"/>
          <w:szCs w:val="26"/>
        </w:rPr>
      </w:pPr>
    </w:p>
    <w:p w:rsidR="00F11233" w:rsidRDefault="00F11233" w:rsidP="00F11233">
      <w:pPr>
        <w:jc w:val="both"/>
        <w:rPr>
          <w:szCs w:val="28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71283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В. Р. </w:t>
      </w:r>
      <w:proofErr w:type="spellStart"/>
      <w:r>
        <w:rPr>
          <w:sz w:val="26"/>
          <w:szCs w:val="26"/>
        </w:rPr>
        <w:t>Кнодель</w:t>
      </w:r>
      <w:proofErr w:type="spellEnd"/>
    </w:p>
    <w:p w:rsidR="00F11233" w:rsidRDefault="00F11233" w:rsidP="00F11233">
      <w:pPr>
        <w:rPr>
          <w:szCs w:val="28"/>
        </w:rPr>
        <w:sectPr w:rsidR="00F11233">
          <w:pgSz w:w="11906" w:h="16838"/>
          <w:pgMar w:top="851" w:right="1133" w:bottom="851" w:left="1701" w:header="708" w:footer="708" w:gutter="0"/>
          <w:cols w:space="720"/>
        </w:sectPr>
      </w:pPr>
    </w:p>
    <w:p w:rsidR="00F11233" w:rsidRDefault="00F11233" w:rsidP="00F11233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11233" w:rsidRDefault="00F11233" w:rsidP="00F11233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Корсаковского</w:t>
      </w:r>
      <w:proofErr w:type="spellEnd"/>
      <w:r>
        <w:rPr>
          <w:sz w:val="24"/>
          <w:szCs w:val="24"/>
        </w:rPr>
        <w:t xml:space="preserve"> районного</w:t>
      </w:r>
    </w:p>
    <w:p w:rsidR="00F11233" w:rsidRDefault="00F11233" w:rsidP="00F11233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F11233" w:rsidRDefault="00F11233" w:rsidP="00F11233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7CE0">
        <w:rPr>
          <w:sz w:val="24"/>
          <w:szCs w:val="24"/>
          <w:u w:val="single"/>
        </w:rPr>
        <w:t>28 января 2022</w:t>
      </w:r>
      <w:r>
        <w:rPr>
          <w:sz w:val="24"/>
          <w:szCs w:val="24"/>
        </w:rPr>
        <w:t xml:space="preserve"> № </w:t>
      </w:r>
      <w:r w:rsidR="001B7CE0">
        <w:rPr>
          <w:sz w:val="24"/>
          <w:szCs w:val="24"/>
        </w:rPr>
        <w:t>33/1-РС</w:t>
      </w:r>
    </w:p>
    <w:p w:rsidR="00F11233" w:rsidRDefault="00F11233" w:rsidP="00F11233">
      <w:pPr>
        <w:jc w:val="both"/>
        <w:rPr>
          <w:szCs w:val="28"/>
        </w:rPr>
      </w:pPr>
    </w:p>
    <w:p w:rsidR="00F11233" w:rsidRDefault="00F11233" w:rsidP="00F112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Ключевые показатели, индикативные показатели</w:t>
      </w:r>
    </w:p>
    <w:p w:rsidR="00F11233" w:rsidRDefault="00F11233" w:rsidP="00F11233">
      <w:pPr>
        <w:jc w:val="center"/>
        <w:rPr>
          <w:rFonts w:eastAsia="Andale Sans UI"/>
          <w:b/>
          <w:sz w:val="26"/>
          <w:szCs w:val="26"/>
        </w:rPr>
      </w:pPr>
      <w:r>
        <w:rPr>
          <w:b/>
          <w:sz w:val="26"/>
          <w:szCs w:val="26"/>
        </w:rPr>
        <w:t xml:space="preserve">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b/>
          <w:sz w:val="26"/>
          <w:szCs w:val="26"/>
        </w:rPr>
        <w:br/>
      </w:r>
      <w:proofErr w:type="spellStart"/>
      <w:r>
        <w:rPr>
          <w:b/>
          <w:sz w:val="26"/>
          <w:szCs w:val="26"/>
        </w:rPr>
        <w:t>Корсаковского</w:t>
      </w:r>
      <w:proofErr w:type="spellEnd"/>
      <w:r>
        <w:rPr>
          <w:b/>
          <w:sz w:val="26"/>
          <w:szCs w:val="26"/>
        </w:rPr>
        <w:t xml:space="preserve"> района Орловской области</w:t>
      </w:r>
    </w:p>
    <w:p w:rsidR="00F11233" w:rsidRDefault="00F11233" w:rsidP="00F11233">
      <w:pPr>
        <w:jc w:val="center"/>
        <w:rPr>
          <w:sz w:val="16"/>
          <w:szCs w:val="16"/>
        </w:rPr>
      </w:pP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Ключевые показатели и их целевые значения, индикативные показатели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с. Корсаково </w:t>
      </w:r>
      <w:proofErr w:type="spellStart"/>
      <w:r>
        <w:rPr>
          <w:sz w:val="26"/>
          <w:szCs w:val="26"/>
        </w:rPr>
        <w:t>Корсаковского</w:t>
      </w:r>
      <w:proofErr w:type="spellEnd"/>
      <w:r>
        <w:rPr>
          <w:sz w:val="26"/>
          <w:szCs w:val="26"/>
        </w:rPr>
        <w:t xml:space="preserve"> района Орловской области.</w:t>
      </w: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Ключевые показатели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 w:val="26"/>
          <w:szCs w:val="26"/>
        </w:rPr>
        <w:br/>
        <w:t xml:space="preserve">с. Корсаково </w:t>
      </w:r>
      <w:proofErr w:type="spellStart"/>
      <w:r>
        <w:rPr>
          <w:sz w:val="26"/>
          <w:szCs w:val="26"/>
        </w:rPr>
        <w:t>Корсаковского</w:t>
      </w:r>
      <w:proofErr w:type="spellEnd"/>
      <w:r>
        <w:rPr>
          <w:sz w:val="26"/>
          <w:szCs w:val="26"/>
        </w:rPr>
        <w:t xml:space="preserve"> района Орловской области и их целевые значения: </w:t>
      </w:r>
    </w:p>
    <w:p w:rsidR="00F11233" w:rsidRDefault="00F11233" w:rsidP="00F1123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9"/>
      </w:tblGrid>
      <w:tr w:rsidR="00F11233" w:rsidTr="00F112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jc w:val="center"/>
              <w:rPr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Целевые значения</w:t>
            </w:r>
          </w:p>
        </w:tc>
      </w:tr>
      <w:tr w:rsidR="00F11233" w:rsidTr="00F112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Процент устраненных нарушений требований ФЗ «О теплоснабжении» из числа выявленных нарушений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70%</w:t>
            </w:r>
          </w:p>
          <w:p w:rsidR="00F11233" w:rsidRDefault="00F11233">
            <w:pPr>
              <w:jc w:val="center"/>
              <w:rPr>
                <w:sz w:val="26"/>
                <w:szCs w:val="26"/>
              </w:rPr>
            </w:pPr>
          </w:p>
        </w:tc>
      </w:tr>
      <w:tr w:rsidR="00F11233" w:rsidTr="00F112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Процент отмененных результатов контрольных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0%</w:t>
            </w:r>
          </w:p>
        </w:tc>
      </w:tr>
      <w:tr w:rsidR="00F11233" w:rsidTr="00F112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0%</w:t>
            </w:r>
          </w:p>
        </w:tc>
      </w:tr>
    </w:tbl>
    <w:p w:rsidR="00F11233" w:rsidRDefault="00F11233" w:rsidP="00F11233">
      <w:pPr>
        <w:jc w:val="both"/>
        <w:rPr>
          <w:sz w:val="16"/>
          <w:szCs w:val="16"/>
        </w:rPr>
      </w:pP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Cs w:val="28"/>
        </w:rPr>
        <w:tab/>
      </w:r>
      <w:r>
        <w:rPr>
          <w:sz w:val="26"/>
          <w:szCs w:val="26"/>
        </w:rPr>
        <w:t xml:space="preserve">2. Индикативные показатели в сфере муниципального контроля </w:t>
      </w:r>
      <w:r>
        <w:rPr>
          <w:sz w:val="26"/>
          <w:szCs w:val="26"/>
        </w:rPr>
        <w:br/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с. Корсаково </w:t>
      </w:r>
      <w:proofErr w:type="spellStart"/>
      <w:r>
        <w:rPr>
          <w:sz w:val="26"/>
          <w:szCs w:val="26"/>
        </w:rPr>
        <w:t>Корсаковского</w:t>
      </w:r>
      <w:proofErr w:type="spellEnd"/>
      <w:r>
        <w:rPr>
          <w:sz w:val="26"/>
          <w:szCs w:val="26"/>
        </w:rPr>
        <w:t xml:space="preserve"> района Орловской области на 2022 год:</w:t>
      </w: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количество обращений граждан и организаций о нарушении обязательных требований, поступивших в контрольный орган;</w:t>
      </w: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количество проведенных контрольным органом внеплановых контрольных мероприятий;</w:t>
      </w: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количество выявленных контрольным органом нарушений обязательных требований;</w:t>
      </w: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количество устраненных нарушений обязательных требований;</w:t>
      </w: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количество поступивших возражений в отношении акта контрольного мероприятия;</w:t>
      </w:r>
    </w:p>
    <w:p w:rsidR="00F11233" w:rsidRDefault="00F11233" w:rsidP="00F11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7) количество выданных контрольным органом предписаний </w:t>
      </w:r>
      <w:r>
        <w:rPr>
          <w:sz w:val="26"/>
          <w:szCs w:val="26"/>
        </w:rPr>
        <w:br/>
        <w:t>об устранении нарушений обязательных требований.</w:t>
      </w:r>
    </w:p>
    <w:p w:rsidR="00F11233" w:rsidRDefault="00F11233" w:rsidP="00F112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11233" w:rsidRDefault="00F11233" w:rsidP="00F112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spellStart"/>
      <w:r>
        <w:rPr>
          <w:b/>
          <w:sz w:val="26"/>
          <w:szCs w:val="26"/>
        </w:rPr>
        <w:t>Корсаковского</w:t>
      </w:r>
      <w:proofErr w:type="spellEnd"/>
      <w:r>
        <w:rPr>
          <w:b/>
          <w:sz w:val="26"/>
          <w:szCs w:val="26"/>
        </w:rPr>
        <w:t xml:space="preserve"> района Орловской области </w:t>
      </w:r>
    </w:p>
    <w:p w:rsidR="00F11233" w:rsidRDefault="00F11233" w:rsidP="00F1123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584"/>
        <w:gridCol w:w="1417"/>
        <w:gridCol w:w="3542"/>
        <w:gridCol w:w="1102"/>
      </w:tblGrid>
      <w:tr w:rsidR="00F11233" w:rsidTr="00F112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Наименование показателя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Расчет</w:t>
            </w:r>
          </w:p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показателя</w:t>
            </w:r>
          </w:p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(%)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Обозначения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Целевые</w:t>
            </w:r>
          </w:p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значения</w:t>
            </w:r>
          </w:p>
        </w:tc>
      </w:tr>
      <w:tr w:rsidR="00F11233" w:rsidTr="00F112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Выполняемость</w:t>
            </w:r>
          </w:p>
          <w:p w:rsidR="00F11233" w:rsidRDefault="00F11233">
            <w:r>
              <w:rPr>
                <w:rFonts w:ascii="YS Text" w:hAnsi="YS Text"/>
                <w:color w:val="000000"/>
                <w:sz w:val="23"/>
                <w:szCs w:val="23"/>
              </w:rPr>
              <w:t>контрольных мероприятий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Кпм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Рпм</w:t>
            </w:r>
            <w:proofErr w:type="spellEnd"/>
          </w:p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×100%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Кпм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 проведенных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контрольных мероприятий (ед.)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Рпм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 распоряжений на проведение контрольных мероприятий (ед.)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100%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233" w:rsidTr="00F112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Доля контрольных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мероприятий, результаты которых признаны недействительными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Кмн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Кпм</w:t>
            </w:r>
            <w:proofErr w:type="spellEnd"/>
          </w:p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×100%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Кмн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 контрольных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мероприятий, признанных (ед.)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недействительными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Кпм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 проведенных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контрольных мероприятий (ед.)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0%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233" w:rsidTr="00F112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Доля контрольных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мероприятий, которые не удалось провести в связи с отсутствием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контролируемого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Кмл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Кпм</w:t>
            </w:r>
            <w:proofErr w:type="spellEnd"/>
          </w:p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×100%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Кмн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 контрольных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мероприятий, не проведенных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 причине отсутствия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контролируемого лица (ед.)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Кпм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 проведенных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контрольных мероприятий (ед.)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5%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233" w:rsidTr="00F112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Доля заявлений,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направленных на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согласование в прокуратуру о проведении контрольных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мероприятий, в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согласовании которых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было отказано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Кзо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Кпз</w:t>
            </w:r>
            <w:proofErr w:type="spellEnd"/>
          </w:p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×100%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Кзо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 заявлений, по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которым пришел отказ в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согласовании (ед.)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Кпз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 поданных на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согласование заявлений (ед.)</w:t>
            </w:r>
          </w:p>
          <w:p w:rsidR="00F11233" w:rsidRDefault="00F11233">
            <w:pPr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10%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1233" w:rsidTr="00F112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Доля проверок, по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результатам которых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материалы направлены в уполномоченные для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принятия решения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Кнм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Квн</w:t>
            </w:r>
            <w:proofErr w:type="spellEnd"/>
          </w:p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×100%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Кнм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направленных материалов (ед.)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Квн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– количество выявленных</w:t>
            </w:r>
          </w:p>
          <w:p w:rsidR="00F11233" w:rsidRDefault="00F1123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нарушений (ед.)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33" w:rsidRDefault="00F11233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5%</w:t>
            </w:r>
          </w:p>
          <w:p w:rsidR="00F11233" w:rsidRDefault="00F1123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11233" w:rsidRDefault="00F11233" w:rsidP="00F11233">
      <w:pPr>
        <w:jc w:val="both"/>
        <w:rPr>
          <w:sz w:val="16"/>
          <w:szCs w:val="16"/>
        </w:rPr>
      </w:pPr>
    </w:p>
    <w:p w:rsidR="00F11233" w:rsidRDefault="00F11233" w:rsidP="00F112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Перечень индикаторов риска нарушения обязательных требований </w:t>
      </w:r>
      <w:r>
        <w:rPr>
          <w:b/>
          <w:sz w:val="26"/>
          <w:szCs w:val="26"/>
        </w:rPr>
        <w:br/>
        <w:t xml:space="preserve"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sz w:val="26"/>
          <w:szCs w:val="26"/>
        </w:rPr>
        <w:br/>
        <w:t xml:space="preserve">на территории </w:t>
      </w:r>
      <w:proofErr w:type="spellStart"/>
      <w:r>
        <w:rPr>
          <w:b/>
          <w:sz w:val="26"/>
          <w:szCs w:val="26"/>
        </w:rPr>
        <w:t>Корсаковского</w:t>
      </w:r>
      <w:proofErr w:type="spellEnd"/>
      <w:r>
        <w:rPr>
          <w:b/>
          <w:sz w:val="26"/>
          <w:szCs w:val="26"/>
        </w:rPr>
        <w:t xml:space="preserve"> района Орловской области</w:t>
      </w:r>
    </w:p>
    <w:p w:rsidR="00F11233" w:rsidRDefault="00F11233" w:rsidP="00F11233">
      <w:pPr>
        <w:jc w:val="both"/>
        <w:rPr>
          <w:sz w:val="16"/>
          <w:szCs w:val="16"/>
        </w:rPr>
      </w:pPr>
    </w:p>
    <w:p w:rsidR="00F11233" w:rsidRDefault="00F11233" w:rsidP="00F112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- не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</w:t>
      </w:r>
      <w:r>
        <w:rPr>
          <w:color w:val="000000"/>
          <w:sz w:val="26"/>
          <w:szCs w:val="26"/>
        </w:rPr>
        <w:br/>
        <w:t>и принятых в соответствии с ним иных нормативных правовых актов, в том числе не соответствие таких реализуемых мероприятий схеме теплоснабжения.</w:t>
      </w:r>
    </w:p>
    <w:sectPr w:rsidR="00F11233" w:rsidSect="0001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33"/>
    <w:rsid w:val="00011E66"/>
    <w:rsid w:val="00056E7B"/>
    <w:rsid w:val="001B7CE0"/>
    <w:rsid w:val="00712837"/>
    <w:rsid w:val="0080393C"/>
    <w:rsid w:val="00F1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User</cp:lastModifiedBy>
  <cp:revision>4</cp:revision>
  <dcterms:created xsi:type="dcterms:W3CDTF">2022-01-27T10:03:00Z</dcterms:created>
  <dcterms:modified xsi:type="dcterms:W3CDTF">2022-03-29T07:32:00Z</dcterms:modified>
</cp:coreProperties>
</file>