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9" w:rsidRDefault="00577D99" w:rsidP="00577D99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99" w:rsidRDefault="00577D99" w:rsidP="00577D99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577D99" w:rsidRDefault="00577D99" w:rsidP="00577D99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577D99" w:rsidRDefault="00577D99" w:rsidP="00577D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7D99" w:rsidRDefault="00577D99" w:rsidP="00577D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7D99" w:rsidRDefault="00C70407" w:rsidP="00577D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40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70407">
        <w:rPr>
          <w:rFonts w:ascii="Times New Roman" w:hAnsi="Times New Roman"/>
          <w:b/>
          <w:sz w:val="28"/>
          <w:szCs w:val="28"/>
        </w:rPr>
        <w:t xml:space="preserve"> </w:t>
      </w:r>
      <w:r w:rsidRPr="00C70407">
        <w:rPr>
          <w:rFonts w:ascii="Times New Roman" w:hAnsi="Times New Roman"/>
          <w:b/>
          <w:sz w:val="28"/>
          <w:szCs w:val="28"/>
          <w:u w:val="single"/>
        </w:rPr>
        <w:t>10 декабря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577D99">
        <w:rPr>
          <w:rFonts w:ascii="Times New Roman" w:hAnsi="Times New Roman"/>
          <w:b/>
          <w:sz w:val="28"/>
          <w:szCs w:val="28"/>
        </w:rPr>
        <w:t xml:space="preserve">2021 года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25125">
        <w:rPr>
          <w:rFonts w:ascii="Times New Roman" w:hAnsi="Times New Roman"/>
          <w:b/>
          <w:sz w:val="28"/>
          <w:szCs w:val="28"/>
          <w:u w:val="single"/>
        </w:rPr>
        <w:t>23</w:t>
      </w:r>
      <w:bookmarkStart w:id="0" w:name="_GoBack"/>
      <w:bookmarkEnd w:id="0"/>
      <w:r w:rsidR="00577D99" w:rsidRPr="00C70407">
        <w:rPr>
          <w:rFonts w:ascii="Times New Roman" w:hAnsi="Times New Roman"/>
          <w:b/>
          <w:sz w:val="28"/>
          <w:szCs w:val="28"/>
          <w:u w:val="single"/>
        </w:rPr>
        <w:t>/1</w:t>
      </w:r>
      <w:r w:rsidR="00577D99">
        <w:rPr>
          <w:rFonts w:ascii="Times New Roman" w:hAnsi="Times New Roman"/>
          <w:b/>
          <w:sz w:val="28"/>
          <w:szCs w:val="28"/>
        </w:rPr>
        <w:t>-РС</w:t>
      </w:r>
    </w:p>
    <w:p w:rsidR="00577D99" w:rsidRDefault="00577D99" w:rsidP="00577D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77D99" w:rsidRDefault="00577D99" w:rsidP="00577D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77D99" w:rsidRDefault="00577D99" w:rsidP="00577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районного Совета</w:t>
      </w:r>
    </w:p>
    <w:p w:rsidR="00577D99" w:rsidRDefault="00577D99" w:rsidP="00577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народных депутатов от 19 декабря 2018 года № 128/1-РС «О Положении    о денежном содержании и материальном стимулировании главного специалиста отдела бухгалтерии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Орловской области, исполняющего государственные полномочия в сфере охраны труда» </w:t>
      </w:r>
    </w:p>
    <w:p w:rsidR="00577D99" w:rsidRDefault="00577D99" w:rsidP="00577D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77D99" w:rsidRDefault="00577D99" w:rsidP="00577D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77D99" w:rsidRDefault="00577D99" w:rsidP="00577D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Принято </w:t>
      </w:r>
      <w:proofErr w:type="spellStart"/>
      <w:r>
        <w:rPr>
          <w:rFonts w:ascii="Times New Roman" w:hAnsi="Times New Roman"/>
          <w:b/>
          <w:sz w:val="20"/>
          <w:szCs w:val="20"/>
        </w:rPr>
        <w:t>Корсаковским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районным Советом                                                                            </w:t>
      </w:r>
    </w:p>
    <w:p w:rsidR="00577D99" w:rsidRDefault="00577D99" w:rsidP="00577D9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народных депутатов                                                                                                   </w:t>
      </w:r>
      <w:r w:rsidR="00C70407">
        <w:rPr>
          <w:rFonts w:ascii="Times New Roman" w:hAnsi="Times New Roman"/>
          <w:b/>
          <w:sz w:val="20"/>
          <w:szCs w:val="20"/>
        </w:rPr>
        <w:t xml:space="preserve">            </w:t>
      </w:r>
      <w:r w:rsidR="00C70407">
        <w:rPr>
          <w:rFonts w:ascii="Times New Roman" w:hAnsi="Times New Roman"/>
          <w:b/>
          <w:sz w:val="20"/>
          <w:szCs w:val="20"/>
          <w:u w:val="single"/>
        </w:rPr>
        <w:t>10декабря</w:t>
      </w:r>
      <w:r>
        <w:rPr>
          <w:rFonts w:ascii="Times New Roman" w:hAnsi="Times New Roman"/>
          <w:b/>
          <w:sz w:val="20"/>
          <w:szCs w:val="20"/>
        </w:rPr>
        <w:t xml:space="preserve">  2021 г.</w:t>
      </w:r>
    </w:p>
    <w:p w:rsidR="00577D99" w:rsidRDefault="00577D99" w:rsidP="00577D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577D99" w:rsidRDefault="00577D99" w:rsidP="00577D9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577D99" w:rsidRDefault="00577D99" w:rsidP="00577D99">
      <w:pPr>
        <w:pStyle w:val="2"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соблюдения Федерального закона от 06.12.2021 № 406-ФЗ        «О внесении изменений в статью 1 Федерального закона «О минимальном размере оплаты труда», Закона Орловской области от 09  января 2008 № 738-ОЗ «О наделении органов местного самоуправления Орловской области  отдельными государственными полномочиями Орловской области в сфере трудовых отношений», Трудового кодекса Российской Федерации, руководствуясь Уставом </w:t>
      </w:r>
      <w:proofErr w:type="spellStart"/>
      <w:r>
        <w:rPr>
          <w:b w:val="0"/>
          <w:sz w:val="28"/>
          <w:szCs w:val="28"/>
        </w:rPr>
        <w:t>Корсаковского</w:t>
      </w:r>
      <w:proofErr w:type="spellEnd"/>
      <w:r>
        <w:rPr>
          <w:b w:val="0"/>
          <w:sz w:val="28"/>
          <w:szCs w:val="28"/>
        </w:rPr>
        <w:t xml:space="preserve"> района Орловской области </w:t>
      </w:r>
      <w:proofErr w:type="spellStart"/>
      <w:r>
        <w:rPr>
          <w:b w:val="0"/>
          <w:sz w:val="28"/>
          <w:szCs w:val="28"/>
        </w:rPr>
        <w:t>Корсаковский</w:t>
      </w:r>
      <w:proofErr w:type="spellEnd"/>
      <w:r>
        <w:rPr>
          <w:b w:val="0"/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РЕШИЛ:  </w:t>
      </w:r>
    </w:p>
    <w:p w:rsidR="00577D99" w:rsidRDefault="00577D99" w:rsidP="00577D99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/>
          <w:sz w:val="28"/>
          <w:szCs w:val="28"/>
        </w:rPr>
        <w:t xml:space="preserve">Внести в Положение о денежном содержании и материальном стимулировании главного специалиста отдела бухгалтерии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области, исполняющего государственные полномочия в сфере охраны труда, утвержденное решением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от 19 декабря 2018 года № 128/1-РС (в редакции решений от 26 декабря 2020 № 212/1-РС) следующие изменения:</w:t>
      </w:r>
    </w:p>
    <w:p w:rsidR="00577D99" w:rsidRDefault="00577D99" w:rsidP="00577D9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2.2. изложить в новой редакции: «Должностной оклад главного специалиста, исполняющего государственные полномочия в сфере охраны труда, устанавливается  в размере 4508 рублей». </w:t>
      </w:r>
    </w:p>
    <w:p w:rsidR="00577D99" w:rsidRDefault="00577D99" w:rsidP="00577D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2022 года.</w:t>
      </w:r>
    </w:p>
    <w:p w:rsidR="00974B9B" w:rsidRDefault="00974B9B" w:rsidP="00974B9B">
      <w:pPr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577D99" w:rsidRDefault="00577D99" w:rsidP="00577D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опубликовать (обнародовать) в установленном порядке.</w:t>
      </w:r>
    </w:p>
    <w:p w:rsidR="00577D99" w:rsidRDefault="00577D99" w:rsidP="00577D99">
      <w:pPr>
        <w:rPr>
          <w:sz w:val="16"/>
        </w:rPr>
      </w:pPr>
    </w:p>
    <w:p w:rsidR="00577D99" w:rsidRDefault="00577D99" w:rsidP="00577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</w:t>
      </w:r>
      <w:r w:rsidR="00C70407">
        <w:rPr>
          <w:rFonts w:ascii="Times New Roman" w:hAnsi="Times New Roman"/>
          <w:sz w:val="28"/>
          <w:szCs w:val="28"/>
        </w:rPr>
        <w:t xml:space="preserve"> </w:t>
      </w:r>
      <w:r w:rsidR="00974B9B">
        <w:rPr>
          <w:rFonts w:ascii="Times New Roman" w:hAnsi="Times New Roman"/>
          <w:sz w:val="28"/>
          <w:szCs w:val="28"/>
        </w:rPr>
        <w:t xml:space="preserve">             </w:t>
      </w:r>
      <w:r w:rsidR="00C7040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В. М. Савин</w:t>
      </w:r>
    </w:p>
    <w:p w:rsidR="00577D99" w:rsidRDefault="00577D99" w:rsidP="00577D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D99" w:rsidRDefault="00577D99" w:rsidP="00577D9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района                                    </w:t>
      </w:r>
      <w:r w:rsidR="00974B9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 Р. </w:t>
      </w:r>
      <w:proofErr w:type="spellStart"/>
      <w:r>
        <w:rPr>
          <w:rFonts w:ascii="Times New Roman" w:hAnsi="Times New Roman"/>
          <w:sz w:val="28"/>
          <w:szCs w:val="28"/>
        </w:rPr>
        <w:t>Кнодель</w:t>
      </w:r>
      <w:proofErr w:type="spellEnd"/>
    </w:p>
    <w:p w:rsidR="00297085" w:rsidRDefault="00974B9B">
      <w:r>
        <w:t xml:space="preserve"> </w:t>
      </w:r>
    </w:p>
    <w:sectPr w:rsidR="00297085" w:rsidSect="00D9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B1DCE"/>
    <w:multiLevelType w:val="multilevel"/>
    <w:tmpl w:val="3AFAE4D2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99"/>
    <w:rsid w:val="00297085"/>
    <w:rsid w:val="00577D99"/>
    <w:rsid w:val="00675924"/>
    <w:rsid w:val="00974B9B"/>
    <w:rsid w:val="00C70407"/>
    <w:rsid w:val="00D90C02"/>
    <w:rsid w:val="00F2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577D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7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User</cp:lastModifiedBy>
  <cp:revision>8</cp:revision>
  <dcterms:created xsi:type="dcterms:W3CDTF">2021-12-10T08:03:00Z</dcterms:created>
  <dcterms:modified xsi:type="dcterms:W3CDTF">2022-03-29T06:38:00Z</dcterms:modified>
</cp:coreProperties>
</file>