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9" w:rsidRDefault="00C54F19" w:rsidP="00C54F19">
      <w:pPr>
        <w:spacing w:after="0"/>
        <w:ind w:right="-1"/>
      </w:pPr>
      <w:r>
        <w:rPr>
          <w:noProof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C54F19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C54F19" w:rsidRDefault="00C54F19" w:rsidP="00C54F19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C54F19" w:rsidRDefault="00C54F19" w:rsidP="00C54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F19" w:rsidRDefault="00C54F19" w:rsidP="00C54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54F19" w:rsidRDefault="00C54F19" w:rsidP="00C54F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F19">
        <w:rPr>
          <w:rFonts w:ascii="Times New Roman" w:hAnsi="Times New Roman"/>
          <w:b/>
          <w:sz w:val="28"/>
          <w:szCs w:val="28"/>
        </w:rPr>
        <w:t>02 июня</w:t>
      </w:r>
      <w:r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                       № </w:t>
      </w:r>
      <w:r w:rsidRPr="00C54F19">
        <w:rPr>
          <w:rFonts w:ascii="Times New Roman" w:hAnsi="Times New Roman"/>
          <w:b/>
          <w:sz w:val="28"/>
          <w:szCs w:val="28"/>
        </w:rPr>
        <w:t>221/1</w:t>
      </w:r>
      <w:r>
        <w:rPr>
          <w:rFonts w:ascii="Times New Roman" w:hAnsi="Times New Roman"/>
          <w:b/>
          <w:sz w:val="28"/>
          <w:szCs w:val="28"/>
        </w:rPr>
        <w:t>-РС</w:t>
      </w:r>
    </w:p>
    <w:p w:rsidR="00C54F19" w:rsidRDefault="00C54F19" w:rsidP="00C54F1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54F19" w:rsidRDefault="00C54F19" w:rsidP="00C54F1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54F19" w:rsidRDefault="00C54F19" w:rsidP="00C54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</w:t>
      </w:r>
    </w:p>
    <w:p w:rsidR="00C54F19" w:rsidRDefault="00C54F19" w:rsidP="00C54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от 26 декабря 2013 года № 151/1-РС «Положение о гарантиях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C54F19" w:rsidRDefault="00C54F19" w:rsidP="00C54F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4F19" w:rsidRDefault="00C54F19" w:rsidP="00C54F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4F19" w:rsidRDefault="00C54F19" w:rsidP="00C54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C54F19" w:rsidRDefault="00C54F19" w:rsidP="00C54F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02 июня </w:t>
      </w:r>
      <w:r>
        <w:rPr>
          <w:rFonts w:ascii="Times New Roman" w:hAnsi="Times New Roman"/>
          <w:b/>
          <w:sz w:val="20"/>
          <w:szCs w:val="20"/>
        </w:rPr>
        <w:t>2021 г.</w:t>
      </w:r>
    </w:p>
    <w:p w:rsidR="00C54F19" w:rsidRDefault="00C54F19" w:rsidP="00C54F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54F19" w:rsidRDefault="00C54F19" w:rsidP="00C54F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54F19" w:rsidRDefault="00C54F19" w:rsidP="00C54F19">
      <w:pPr>
        <w:pStyle w:val="2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законом Орловской области от 04 июля 2013 года       № 1499-ОЗ «О гарантиях осуществления полномочий депутата, выборного должностного лица местного самоуправления в Орловской области», Федеральным законом от 29.12.2020 года № 473-ФЗ «О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Уставом </w:t>
      </w:r>
      <w:proofErr w:type="spellStart"/>
      <w:r>
        <w:rPr>
          <w:b w:val="0"/>
          <w:sz w:val="28"/>
          <w:szCs w:val="28"/>
        </w:rPr>
        <w:t>Корсаковского</w:t>
      </w:r>
      <w:proofErr w:type="spellEnd"/>
      <w:r>
        <w:rPr>
          <w:b w:val="0"/>
          <w:sz w:val="28"/>
          <w:szCs w:val="28"/>
        </w:rPr>
        <w:t xml:space="preserve"> района Орловской области </w:t>
      </w:r>
      <w:proofErr w:type="spellStart"/>
      <w:r>
        <w:rPr>
          <w:b w:val="0"/>
          <w:sz w:val="28"/>
          <w:szCs w:val="28"/>
        </w:rPr>
        <w:t>Корсаковский</w:t>
      </w:r>
      <w:proofErr w:type="spellEnd"/>
      <w:r>
        <w:rPr>
          <w:b w:val="0"/>
          <w:sz w:val="28"/>
          <w:szCs w:val="28"/>
        </w:rPr>
        <w:t xml:space="preserve"> районный Совет народных депутатов</w:t>
      </w:r>
      <w:r>
        <w:rPr>
          <w:sz w:val="28"/>
          <w:szCs w:val="28"/>
        </w:rPr>
        <w:t xml:space="preserve"> РЕШИЛ:  </w:t>
      </w:r>
    </w:p>
    <w:p w:rsidR="00C54F19" w:rsidRDefault="00C54F19" w:rsidP="00C54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4F19" w:rsidRDefault="00C54F19" w:rsidP="00C54F19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/>
          <w:sz w:val="28"/>
          <w:szCs w:val="28"/>
        </w:rPr>
        <w:t xml:space="preserve">Внести в Положение о гарантиях главы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26 декабря 2013 года № 151/1-РС следующие изменения:</w:t>
      </w:r>
    </w:p>
    <w:p w:rsidR="00C54F19" w:rsidRDefault="00C54F19" w:rsidP="00C54F1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2.4. изложить в новой редакции: «Главе района выплачивается ежемесячная надбавка к должностному окладу за особые условия труда в размере 140 процентов от должностного оклада». </w:t>
      </w:r>
    </w:p>
    <w:p w:rsidR="00C54F19" w:rsidRDefault="00C54F19" w:rsidP="00C54F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июня 2021 года.</w:t>
      </w:r>
    </w:p>
    <w:p w:rsidR="00C54F19" w:rsidRDefault="00C54F19" w:rsidP="00C54F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 в установленном порядке.</w:t>
      </w:r>
    </w:p>
    <w:p w:rsidR="00C54F19" w:rsidRDefault="00C54F19" w:rsidP="00C54F19">
      <w:pPr>
        <w:rPr>
          <w:sz w:val="16"/>
        </w:rPr>
      </w:pPr>
    </w:p>
    <w:p w:rsidR="00C54F19" w:rsidRDefault="00C54F19" w:rsidP="00C54F19">
      <w:pPr>
        <w:rPr>
          <w:sz w:val="16"/>
        </w:rPr>
      </w:pPr>
    </w:p>
    <w:p w:rsidR="00C54F19" w:rsidRDefault="00C54F19" w:rsidP="00C54F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В. М. Савин</w:t>
      </w:r>
    </w:p>
    <w:p w:rsidR="00C54F19" w:rsidRDefault="00C54F19" w:rsidP="00C54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F19" w:rsidRDefault="00C54F19" w:rsidP="00C54F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     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sectPr w:rsidR="00C54F19" w:rsidSect="0022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DCE"/>
    <w:multiLevelType w:val="multilevel"/>
    <w:tmpl w:val="3AFAE4D2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19"/>
    <w:rsid w:val="0022773D"/>
    <w:rsid w:val="00C54F19"/>
    <w:rsid w:val="00DD44C3"/>
    <w:rsid w:val="00D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9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54F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4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3</cp:revision>
  <dcterms:created xsi:type="dcterms:W3CDTF">2022-03-16T07:19:00Z</dcterms:created>
  <dcterms:modified xsi:type="dcterms:W3CDTF">2022-03-28T13:10:00Z</dcterms:modified>
</cp:coreProperties>
</file>