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B5" w:rsidRPr="009F48B5" w:rsidRDefault="009F48B5" w:rsidP="009F48B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F48B5">
        <w:rPr>
          <w:color w:val="000000"/>
          <w:spacing w:val="-4"/>
          <w:sz w:val="28"/>
          <w:szCs w:val="28"/>
        </w:rPr>
        <w:t>ПРОЕКТ</w:t>
      </w:r>
    </w:p>
    <w:p w:rsidR="009F48B5" w:rsidRPr="009F48B5" w:rsidRDefault="009F48B5" w:rsidP="009F48B5">
      <w:pPr>
        <w:widowControl/>
        <w:autoSpaceDE/>
        <w:autoSpaceDN/>
        <w:adjustRightInd/>
        <w:rPr>
          <w:sz w:val="28"/>
          <w:szCs w:val="28"/>
        </w:rPr>
      </w:pPr>
      <w:r w:rsidRPr="009F48B5">
        <w:rPr>
          <w:sz w:val="28"/>
          <w:szCs w:val="28"/>
        </w:rPr>
        <w:t xml:space="preserve">       </w:t>
      </w:r>
      <w:r w:rsidRPr="009F48B5">
        <w:rPr>
          <w:sz w:val="24"/>
          <w:szCs w:val="24"/>
        </w:rPr>
        <w:t xml:space="preserve">                                                                                     </w:t>
      </w:r>
    </w:p>
    <w:p w:rsidR="009F48B5" w:rsidRPr="009F48B5" w:rsidRDefault="009F48B5" w:rsidP="009F48B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F48B5">
        <w:rPr>
          <w:noProof/>
          <w:sz w:val="24"/>
          <w:szCs w:val="24"/>
        </w:rPr>
        <w:drawing>
          <wp:inline distT="0" distB="0" distL="0" distR="0" wp14:anchorId="668C032F" wp14:editId="24630761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B5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F48B5" w:rsidRPr="009F48B5" w:rsidRDefault="009F48B5" w:rsidP="009F48B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F48B5">
        <w:rPr>
          <w:sz w:val="28"/>
          <w:szCs w:val="28"/>
        </w:rPr>
        <w:t>КОРСАКОВСКИЙ СЕЛЬСКИЙ СОВЕТ НАРОДНЫХ ДЕПУТАТОВ</w:t>
      </w:r>
    </w:p>
    <w:p w:rsidR="009F48B5" w:rsidRPr="009F48B5" w:rsidRDefault="009F48B5" w:rsidP="009F48B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F48B5">
        <w:rPr>
          <w:sz w:val="28"/>
          <w:szCs w:val="28"/>
        </w:rPr>
        <w:t>КОРСАКОВСКОГО РАЙОНА ОРЛОВСКОЙ ОБЛАСТИ</w:t>
      </w:r>
    </w:p>
    <w:p w:rsidR="009F48B5" w:rsidRPr="009F48B5" w:rsidRDefault="009F48B5" w:rsidP="009F48B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F48B5" w:rsidRPr="009F48B5" w:rsidRDefault="009F48B5" w:rsidP="009F48B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F48B5">
        <w:rPr>
          <w:sz w:val="28"/>
          <w:szCs w:val="28"/>
        </w:rPr>
        <w:t>РЕШЕНИЕ</w:t>
      </w:r>
    </w:p>
    <w:p w:rsidR="009F48B5" w:rsidRPr="009F48B5" w:rsidRDefault="009F48B5" w:rsidP="009F48B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F48B5" w:rsidRPr="009F48B5" w:rsidRDefault="009F48B5" w:rsidP="009F48B5">
      <w:pPr>
        <w:widowControl/>
        <w:autoSpaceDE/>
        <w:autoSpaceDN/>
        <w:adjustRightInd/>
        <w:rPr>
          <w:sz w:val="28"/>
          <w:szCs w:val="28"/>
        </w:rPr>
      </w:pPr>
    </w:p>
    <w:p w:rsidR="009F48B5" w:rsidRPr="009F48B5" w:rsidRDefault="009F48B5" w:rsidP="009F48B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9F48B5">
        <w:rPr>
          <w:sz w:val="28"/>
          <w:szCs w:val="28"/>
        </w:rPr>
        <w:t xml:space="preserve">  2021 года     № </w:t>
      </w:r>
      <w:r>
        <w:rPr>
          <w:sz w:val="28"/>
          <w:szCs w:val="28"/>
        </w:rPr>
        <w:t>____</w:t>
      </w:r>
      <w:r w:rsidRPr="009F48B5">
        <w:rPr>
          <w:sz w:val="28"/>
          <w:szCs w:val="28"/>
        </w:rPr>
        <w:t xml:space="preserve">                           Принято на</w:t>
      </w:r>
      <w:r>
        <w:rPr>
          <w:sz w:val="28"/>
          <w:szCs w:val="28"/>
        </w:rPr>
        <w:t>---</w:t>
      </w:r>
      <w:r w:rsidRPr="009F48B5">
        <w:rPr>
          <w:sz w:val="28"/>
          <w:szCs w:val="28"/>
        </w:rPr>
        <w:t>-ом заседании</w:t>
      </w:r>
    </w:p>
    <w:p w:rsidR="009F48B5" w:rsidRPr="009F48B5" w:rsidRDefault="009F48B5" w:rsidP="009F48B5">
      <w:pPr>
        <w:widowControl/>
        <w:autoSpaceDE/>
        <w:autoSpaceDN/>
        <w:adjustRightInd/>
        <w:rPr>
          <w:sz w:val="28"/>
          <w:szCs w:val="28"/>
        </w:rPr>
      </w:pPr>
      <w:r w:rsidRPr="009F48B5">
        <w:rPr>
          <w:sz w:val="28"/>
          <w:szCs w:val="28"/>
        </w:rPr>
        <w:t xml:space="preserve">   с. Корсаково</w:t>
      </w:r>
      <w:r w:rsidRPr="009F48B5">
        <w:rPr>
          <w:sz w:val="28"/>
          <w:szCs w:val="28"/>
        </w:rPr>
        <w:tab/>
      </w:r>
      <w:r w:rsidRPr="009F48B5">
        <w:rPr>
          <w:sz w:val="28"/>
          <w:szCs w:val="28"/>
        </w:rPr>
        <w:tab/>
      </w:r>
      <w:r w:rsidRPr="009F48B5">
        <w:rPr>
          <w:sz w:val="28"/>
          <w:szCs w:val="28"/>
        </w:rPr>
        <w:tab/>
      </w:r>
      <w:r w:rsidRPr="009F48B5">
        <w:rPr>
          <w:sz w:val="28"/>
          <w:szCs w:val="28"/>
        </w:rPr>
        <w:tab/>
      </w:r>
      <w:r w:rsidRPr="009F48B5">
        <w:rPr>
          <w:sz w:val="28"/>
          <w:szCs w:val="28"/>
        </w:rPr>
        <w:tab/>
      </w:r>
      <w:r w:rsidRPr="009F48B5">
        <w:rPr>
          <w:sz w:val="28"/>
          <w:szCs w:val="28"/>
        </w:rPr>
        <w:tab/>
        <w:t xml:space="preserve">      сельского Совета</w:t>
      </w:r>
    </w:p>
    <w:p w:rsidR="009F48B5" w:rsidRPr="009F48B5" w:rsidRDefault="009F48B5" w:rsidP="009F48B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F48B5">
        <w:rPr>
          <w:bCs/>
          <w:sz w:val="28"/>
          <w:szCs w:val="28"/>
        </w:rPr>
        <w:t xml:space="preserve">                                                                               народных депутатов </w:t>
      </w:r>
    </w:p>
    <w:p w:rsidR="009F48B5" w:rsidRPr="009F48B5" w:rsidRDefault="009F48B5" w:rsidP="009F48B5">
      <w:pPr>
        <w:widowControl/>
        <w:autoSpaceDE/>
        <w:autoSpaceDN/>
        <w:adjustRightInd/>
        <w:rPr>
          <w:sz w:val="24"/>
          <w:szCs w:val="24"/>
        </w:rPr>
      </w:pPr>
    </w:p>
    <w:p w:rsidR="00E60BF3" w:rsidRPr="00E60BF3" w:rsidRDefault="00C001E5" w:rsidP="00E60B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BF3" w:rsidRPr="00E60BF3" w:rsidRDefault="00E60BF3" w:rsidP="00E60BF3">
      <w:pPr>
        <w:rPr>
          <w:b/>
          <w:bCs/>
          <w:iCs/>
          <w:sz w:val="30"/>
          <w:szCs w:val="28"/>
        </w:rPr>
      </w:pPr>
    </w:p>
    <w:p w:rsidR="006A475B" w:rsidRDefault="006A475B">
      <w:pPr>
        <w:pStyle w:val="2"/>
        <w:rPr>
          <w:b/>
        </w:rPr>
      </w:pPr>
    </w:p>
    <w:p w:rsidR="0001580F" w:rsidRDefault="0001580F"/>
    <w:p w:rsidR="00A55E1E" w:rsidRPr="009F48B5" w:rsidRDefault="00A55E1E" w:rsidP="00E60BF3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48B5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A55E1E" w:rsidRPr="009F48B5" w:rsidRDefault="00A55E1E" w:rsidP="00E60BF3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48B5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E11B3E" w:rsidRPr="009F48B5">
        <w:rPr>
          <w:rFonts w:ascii="Times New Roman" w:hAnsi="Times New Roman" w:cs="Times New Roman"/>
          <w:sz w:val="28"/>
          <w:szCs w:val="28"/>
        </w:rPr>
        <w:t>Корсаковского сельского  поселения  Корсаковского района Орловской области</w:t>
      </w:r>
    </w:p>
    <w:p w:rsidR="00E60BF3" w:rsidRPr="00E60BF3" w:rsidRDefault="00E60BF3" w:rsidP="00E60BF3">
      <w:pPr>
        <w:jc w:val="right"/>
        <w:rPr>
          <w:sz w:val="28"/>
          <w:szCs w:val="28"/>
        </w:rPr>
      </w:pPr>
    </w:p>
    <w:p w:rsidR="00A55E1E" w:rsidRDefault="00A55E1E" w:rsidP="00E60BF3">
      <w:pPr>
        <w:spacing w:line="317" w:lineRule="exact"/>
        <w:ind w:right="-1"/>
        <w:outlineLvl w:val="0"/>
        <w:rPr>
          <w:b/>
          <w:sz w:val="28"/>
          <w:szCs w:val="28"/>
        </w:rPr>
      </w:pPr>
    </w:p>
    <w:p w:rsidR="00E60BF3" w:rsidRPr="00E60BF3" w:rsidRDefault="00E60BF3" w:rsidP="00E60BF3">
      <w:pPr>
        <w:spacing w:line="317" w:lineRule="exact"/>
        <w:ind w:right="-1"/>
        <w:jc w:val="center"/>
        <w:outlineLvl w:val="0"/>
        <w:rPr>
          <w:b/>
          <w:sz w:val="28"/>
          <w:szCs w:val="28"/>
        </w:rPr>
      </w:pPr>
    </w:p>
    <w:p w:rsidR="00A55E1E" w:rsidRDefault="00A55E1E" w:rsidP="00A55E1E">
      <w:pPr>
        <w:ind w:firstLine="720"/>
        <w:jc w:val="both"/>
        <w:rPr>
          <w:sz w:val="28"/>
        </w:rPr>
      </w:pPr>
      <w:proofErr w:type="gramStart"/>
      <w:r w:rsidRPr="00FA7A6D">
        <w:rPr>
          <w:sz w:val="28"/>
          <w:szCs w:val="28"/>
        </w:rPr>
        <w:t xml:space="preserve">В соответствии с Федеральным </w:t>
      </w:r>
      <w:hyperlink r:id="rId7" w:history="1">
        <w:r w:rsidRPr="00FA7A6D">
          <w:rPr>
            <w:sz w:val="28"/>
            <w:szCs w:val="28"/>
          </w:rPr>
          <w:t>закон</w:t>
        </w:r>
      </w:hyperlink>
      <w:r w:rsidRPr="00FA7A6D">
        <w:rPr>
          <w:sz w:val="28"/>
          <w:szCs w:val="28"/>
        </w:rPr>
        <w:t>ом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FA7A6D">
        <w:rPr>
          <w:sz w:val="28"/>
          <w:szCs w:val="28"/>
        </w:rPr>
        <w:t>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</w:t>
      </w:r>
      <w:r w:rsidRPr="00FA7A6D">
        <w:rPr>
          <w:iCs/>
          <w:sz w:val="28"/>
          <w:szCs w:val="28"/>
          <w:lang w:eastAsia="zh-CN"/>
        </w:rPr>
        <w:t xml:space="preserve"> </w:t>
      </w:r>
      <w:r>
        <w:rPr>
          <w:iCs/>
          <w:sz w:val="28"/>
          <w:szCs w:val="28"/>
          <w:lang w:eastAsia="zh-CN"/>
        </w:rPr>
        <w:t xml:space="preserve"> </w:t>
      </w:r>
      <w:r w:rsidR="00D7019A">
        <w:rPr>
          <w:sz w:val="28"/>
        </w:rPr>
        <w:t>руководствуясь Уставом</w:t>
      </w:r>
      <w:r w:rsidRPr="009F48B5">
        <w:rPr>
          <w:sz w:val="28"/>
        </w:rPr>
        <w:t xml:space="preserve">, </w:t>
      </w:r>
      <w:r w:rsidR="00D7019A" w:rsidRPr="009F48B5">
        <w:rPr>
          <w:sz w:val="28"/>
        </w:rPr>
        <w:t>Корсаковский сельский</w:t>
      </w:r>
      <w:r>
        <w:rPr>
          <w:sz w:val="28"/>
        </w:rPr>
        <w:t xml:space="preserve">   Совет народных депутатов </w:t>
      </w:r>
      <w:r w:rsidR="00E60BF3" w:rsidRPr="009F48B5">
        <w:rPr>
          <w:sz w:val="28"/>
        </w:rPr>
        <w:t>решил</w:t>
      </w:r>
      <w:r w:rsidRPr="009F48B5">
        <w:rPr>
          <w:sz w:val="28"/>
        </w:rPr>
        <w:t>:</w:t>
      </w:r>
      <w:proofErr w:type="gramEnd"/>
    </w:p>
    <w:p w:rsidR="00A55E1E" w:rsidRPr="00FA7A6D" w:rsidRDefault="00A55E1E" w:rsidP="00A55E1E">
      <w:pPr>
        <w:ind w:firstLine="720"/>
        <w:jc w:val="both"/>
        <w:rPr>
          <w:sz w:val="28"/>
          <w:szCs w:val="28"/>
        </w:rPr>
      </w:pPr>
    </w:p>
    <w:p w:rsidR="00A55E1E" w:rsidRPr="001467F5" w:rsidRDefault="00A55E1E" w:rsidP="00A55E1E">
      <w:pPr>
        <w:pStyle w:val="2"/>
        <w:ind w:firstLine="709"/>
        <w:jc w:val="both"/>
      </w:pPr>
      <w:r w:rsidRPr="001467F5">
        <w:t xml:space="preserve">1. Утвердить </w:t>
      </w:r>
      <w:r w:rsidRPr="001467F5">
        <w:rPr>
          <w:color w:val="2D2D2D"/>
          <w:spacing w:val="2"/>
        </w:rPr>
        <w:t>Положени</w:t>
      </w:r>
      <w:r w:rsidR="00E60BF3">
        <w:rPr>
          <w:color w:val="2D2D2D"/>
          <w:spacing w:val="2"/>
        </w:rPr>
        <w:t>е</w:t>
      </w:r>
      <w:r w:rsidRPr="001467F5">
        <w:rPr>
          <w:color w:val="2D2D2D"/>
          <w:spacing w:val="2"/>
        </w:rPr>
        <w:t xml:space="preserve"> о </w:t>
      </w:r>
      <w:r w:rsidRPr="001467F5">
        <w:t xml:space="preserve">муниципальном контроле </w:t>
      </w:r>
      <w:r w:rsidRPr="00A55E1E">
        <w:t>в сфере благоустройства</w:t>
      </w:r>
      <w:r w:rsidR="009F48B5">
        <w:t xml:space="preserve">               </w:t>
      </w:r>
      <w:r w:rsidRPr="00A55E1E">
        <w:t xml:space="preserve"> на</w:t>
      </w:r>
      <w:r w:rsidRPr="001467F5">
        <w:rPr>
          <w:color w:val="2D2D2D"/>
          <w:spacing w:val="2"/>
        </w:rPr>
        <w:t xml:space="preserve"> территории </w:t>
      </w:r>
      <w:r w:rsidR="00D7019A" w:rsidRPr="009F48B5">
        <w:rPr>
          <w:color w:val="2D2D2D"/>
          <w:spacing w:val="2"/>
        </w:rPr>
        <w:t>Корсаковского сельского</w:t>
      </w:r>
      <w:r w:rsidR="00D7019A">
        <w:rPr>
          <w:color w:val="2D2D2D"/>
          <w:spacing w:val="2"/>
        </w:rPr>
        <w:t xml:space="preserve"> поселения Корсаковского</w:t>
      </w:r>
      <w:r w:rsidRPr="001467F5">
        <w:t xml:space="preserve"> района Орловской области</w:t>
      </w:r>
      <w:r>
        <w:t xml:space="preserve"> согласно приложению 1</w:t>
      </w:r>
      <w:r w:rsidRPr="001467F5">
        <w:rPr>
          <w:i/>
        </w:rPr>
        <w:t xml:space="preserve">. </w:t>
      </w:r>
    </w:p>
    <w:p w:rsidR="00A55E1E" w:rsidRDefault="00A55E1E" w:rsidP="00A55E1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 Решение вступает в силу со дня его опубликования.</w:t>
      </w:r>
    </w:p>
    <w:p w:rsidR="00E60BF3" w:rsidRPr="00E60BF3" w:rsidRDefault="00E60BF3" w:rsidP="00E60BF3">
      <w:pPr>
        <w:ind w:firstLine="720"/>
        <w:jc w:val="both"/>
        <w:rPr>
          <w:sz w:val="28"/>
          <w:szCs w:val="28"/>
        </w:rPr>
      </w:pPr>
      <w:r w:rsidRPr="00E60BF3">
        <w:rPr>
          <w:sz w:val="28"/>
          <w:szCs w:val="28"/>
        </w:rPr>
        <w:t>3. Опубликовать данное решение и разместить на официальном сайте администрации</w:t>
      </w:r>
      <w:r w:rsidR="009F48B5">
        <w:rPr>
          <w:sz w:val="28"/>
          <w:szCs w:val="28"/>
        </w:rPr>
        <w:t xml:space="preserve"> Корсаковского </w:t>
      </w:r>
      <w:r w:rsidRPr="00E60BF3">
        <w:rPr>
          <w:sz w:val="28"/>
          <w:szCs w:val="28"/>
        </w:rPr>
        <w:t xml:space="preserve"> района </w:t>
      </w:r>
    </w:p>
    <w:p w:rsidR="00E60BF3" w:rsidRPr="00E60BF3" w:rsidRDefault="00E60BF3" w:rsidP="00E60BF3">
      <w:pPr>
        <w:keepNext/>
        <w:autoSpaceDE/>
        <w:autoSpaceDN/>
        <w:adjustRightInd/>
        <w:spacing w:line="312" w:lineRule="auto"/>
        <w:ind w:left="100"/>
        <w:outlineLvl w:val="0"/>
        <w:rPr>
          <w:b/>
          <w:snapToGrid w:val="0"/>
          <w:sz w:val="32"/>
          <w:szCs w:val="28"/>
        </w:rPr>
      </w:pPr>
    </w:p>
    <w:p w:rsidR="008D4594" w:rsidRDefault="008D4594" w:rsidP="008D4594">
      <w:pPr>
        <w:jc w:val="center"/>
        <w:rPr>
          <w:b/>
          <w:sz w:val="28"/>
          <w:szCs w:val="28"/>
        </w:rPr>
      </w:pPr>
    </w:p>
    <w:p w:rsidR="008D4594" w:rsidRDefault="008D4594" w:rsidP="009F48B5">
      <w:pPr>
        <w:jc w:val="both"/>
        <w:rPr>
          <w:color w:val="000000"/>
          <w:kern w:val="1"/>
          <w:sz w:val="28"/>
          <w:szCs w:val="28"/>
        </w:rPr>
      </w:pPr>
      <w:r w:rsidRPr="008D4594">
        <w:rPr>
          <w:color w:val="000000"/>
          <w:kern w:val="1"/>
          <w:sz w:val="28"/>
          <w:szCs w:val="28"/>
        </w:rPr>
        <w:t xml:space="preserve">Глава </w:t>
      </w:r>
      <w:r w:rsidR="00D7019A">
        <w:rPr>
          <w:color w:val="000000"/>
          <w:kern w:val="1"/>
          <w:sz w:val="28"/>
          <w:szCs w:val="28"/>
        </w:rPr>
        <w:t>сельского поселения</w:t>
      </w:r>
      <w:r>
        <w:rPr>
          <w:color w:val="000000"/>
          <w:kern w:val="1"/>
          <w:sz w:val="28"/>
          <w:szCs w:val="28"/>
        </w:rPr>
        <w:t xml:space="preserve">                                           </w:t>
      </w:r>
      <w:r w:rsidR="009F48B5">
        <w:rPr>
          <w:color w:val="000000"/>
          <w:kern w:val="1"/>
          <w:sz w:val="28"/>
          <w:szCs w:val="28"/>
        </w:rPr>
        <w:t xml:space="preserve">                            </w:t>
      </w:r>
      <w:r w:rsidR="00D7019A" w:rsidRPr="009F48B5">
        <w:rPr>
          <w:color w:val="000000"/>
          <w:kern w:val="1"/>
          <w:sz w:val="28"/>
          <w:szCs w:val="28"/>
        </w:rPr>
        <w:t>А. А. Савин</w:t>
      </w:r>
    </w:p>
    <w:p w:rsidR="000C50B8" w:rsidRDefault="000C50B8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60BF3" w:rsidRDefault="00E60BF3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60BF3" w:rsidRDefault="00E60BF3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60BF3" w:rsidRDefault="00E60BF3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60BF3" w:rsidRDefault="00E60BF3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60BF3" w:rsidRPr="00E60BF3" w:rsidRDefault="00E60BF3" w:rsidP="00E60BF3">
      <w:pPr>
        <w:jc w:val="both"/>
        <w:rPr>
          <w:color w:val="000000"/>
          <w:kern w:val="1"/>
          <w:sz w:val="28"/>
          <w:szCs w:val="28"/>
        </w:rPr>
      </w:pPr>
    </w:p>
    <w:p w:rsidR="00B33CE5" w:rsidRPr="00E60BF3" w:rsidRDefault="00B33CE5" w:rsidP="00E60BF3">
      <w:pPr>
        <w:pStyle w:val="a7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hd w:val="clear" w:color="auto" w:fill="FFFFFF"/>
        </w:rPr>
      </w:pPr>
      <w:r w:rsidRPr="00E60BF3">
        <w:rPr>
          <w:rFonts w:ascii="Times New Roman" w:hAnsi="Times New Roman"/>
          <w:bCs/>
          <w:color w:val="000000"/>
          <w:shd w:val="clear" w:color="auto" w:fill="FFFFFF"/>
        </w:rPr>
        <w:lastRenderedPageBreak/>
        <w:t>Приложение</w:t>
      </w:r>
      <w:r w:rsidRPr="00E60BF3">
        <w:rPr>
          <w:rFonts w:ascii="Times New Roman" w:hAnsi="Times New Roman"/>
          <w:bCs/>
          <w:color w:val="000000"/>
          <w:shd w:val="clear" w:color="auto" w:fill="FFFFFF"/>
        </w:rPr>
        <w:br/>
        <w:t xml:space="preserve">к решению </w:t>
      </w:r>
      <w:r w:rsidR="00D7019A">
        <w:rPr>
          <w:rFonts w:ascii="Times New Roman" w:hAnsi="Times New Roman"/>
          <w:bCs/>
          <w:color w:val="000000"/>
          <w:shd w:val="clear" w:color="auto" w:fill="FFFFFF"/>
        </w:rPr>
        <w:t xml:space="preserve">Корсаковского </w:t>
      </w:r>
      <w:proofErr w:type="gramStart"/>
      <w:r w:rsidR="00D7019A">
        <w:rPr>
          <w:rFonts w:ascii="Times New Roman" w:hAnsi="Times New Roman"/>
          <w:bCs/>
          <w:color w:val="000000"/>
          <w:shd w:val="clear" w:color="auto" w:fill="FFFFFF"/>
        </w:rPr>
        <w:t>сельского</w:t>
      </w:r>
      <w:proofErr w:type="gramEnd"/>
    </w:p>
    <w:p w:rsidR="00B33CE5" w:rsidRPr="00E60BF3" w:rsidRDefault="00B33CE5" w:rsidP="00E60BF3">
      <w:pPr>
        <w:pStyle w:val="ConsPlusTitle"/>
        <w:spacing w:line="240" w:lineRule="exact"/>
        <w:jc w:val="right"/>
        <w:rPr>
          <w:b w:val="0"/>
          <w:color w:val="000000"/>
          <w:kern w:val="1"/>
          <w:sz w:val="22"/>
          <w:szCs w:val="22"/>
        </w:rPr>
      </w:pPr>
      <w:r w:rsidRPr="00E60BF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Совета народных депутатов</w:t>
      </w:r>
      <w:r w:rsidRPr="00E60BF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br/>
        <w:t xml:space="preserve">от  </w:t>
      </w:r>
      <w:r w:rsidR="00D7019A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__</w:t>
      </w:r>
      <w:r w:rsidR="00E74442">
        <w:rPr>
          <w:rFonts w:ascii="Times New Roman" w:hAnsi="Times New Roman" w:cs="Times New Roman"/>
          <w:b w:val="0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4E0870">
        <w:rPr>
          <w:rFonts w:ascii="Times New Roman" w:hAnsi="Times New Roman" w:cs="Times New Roman"/>
          <w:b w:val="0"/>
          <w:color w:val="000000"/>
          <w:sz w:val="22"/>
          <w:szCs w:val="22"/>
          <w:u w:val="single"/>
          <w:shd w:val="clear" w:color="auto" w:fill="FFFFFF"/>
        </w:rPr>
        <w:t>______</w:t>
      </w:r>
      <w:r w:rsidRPr="00E60BF3">
        <w:rPr>
          <w:rFonts w:ascii="Times New Roman" w:hAnsi="Times New Roman" w:cs="Times New Roman"/>
          <w:b w:val="0"/>
          <w:color w:val="000000"/>
          <w:sz w:val="22"/>
          <w:szCs w:val="22"/>
          <w:u w:val="single"/>
          <w:shd w:val="clear" w:color="auto" w:fill="FFFFFF"/>
        </w:rPr>
        <w:t>2021</w:t>
      </w:r>
      <w:r w:rsidRPr="00E60BF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года </w:t>
      </w:r>
      <w:r w:rsidR="00E74442">
        <w:rPr>
          <w:rFonts w:ascii="Times New Roman" w:hAnsi="Times New Roman" w:cs="Times New Roman"/>
          <w:b w:val="0"/>
          <w:color w:val="000000"/>
          <w:sz w:val="22"/>
          <w:szCs w:val="22"/>
          <w:u w:val="single"/>
          <w:shd w:val="clear" w:color="auto" w:fill="FFFFFF"/>
        </w:rPr>
        <w:t xml:space="preserve">№  </w:t>
      </w:r>
      <w:r w:rsidR="00D7019A">
        <w:rPr>
          <w:rFonts w:ascii="Times New Roman" w:hAnsi="Times New Roman" w:cs="Times New Roman"/>
          <w:b w:val="0"/>
          <w:color w:val="000000"/>
          <w:sz w:val="22"/>
          <w:szCs w:val="22"/>
          <w:u w:val="single"/>
          <w:shd w:val="clear" w:color="auto" w:fill="FFFFFF"/>
        </w:rPr>
        <w:t>_____</w:t>
      </w:r>
    </w:p>
    <w:p w:rsidR="00B33CE5" w:rsidRPr="004E0870" w:rsidRDefault="00B33CE5" w:rsidP="00E60BF3">
      <w:pPr>
        <w:pStyle w:val="ConsPlusTitle"/>
        <w:spacing w:line="240" w:lineRule="exact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33CE5" w:rsidRPr="004E0870" w:rsidRDefault="00B33CE5" w:rsidP="00E60B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87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33CE5" w:rsidRPr="004E0870" w:rsidRDefault="00B33CE5" w:rsidP="00E60B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73456502"/>
      <w:r w:rsidRPr="004E0870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контроле в сфере благоустройства </w:t>
      </w:r>
    </w:p>
    <w:bookmarkEnd w:id="0"/>
    <w:p w:rsidR="00B33CE5" w:rsidRPr="004E0870" w:rsidRDefault="00B33CE5" w:rsidP="00E60B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870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территории </w:t>
      </w:r>
      <w:r w:rsidR="00D7019A" w:rsidRPr="004E0870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Корсаковского сельского поселения </w:t>
      </w:r>
      <w:r w:rsidR="004E0870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                                                   </w:t>
      </w:r>
      <w:r w:rsidR="00D7019A" w:rsidRPr="004E0870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Корсаковского </w:t>
      </w:r>
      <w:r w:rsidRPr="004E0870">
        <w:rPr>
          <w:rFonts w:ascii="Times New Roman" w:hAnsi="Times New Roman" w:cs="Times New Roman"/>
          <w:b w:val="0"/>
          <w:sz w:val="28"/>
          <w:szCs w:val="28"/>
        </w:rPr>
        <w:t xml:space="preserve"> района Орловской области</w:t>
      </w:r>
    </w:p>
    <w:p w:rsidR="00B33CE5" w:rsidRPr="006A475B" w:rsidRDefault="00B33CE5" w:rsidP="00E60B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CE5" w:rsidRPr="00837B4A" w:rsidRDefault="00B33CE5" w:rsidP="00E60B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37B4A"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1.1. Настоящее Положение устанавливает порядок организации и осуществления муниципального контроля в сфере благоустройства на территории </w:t>
      </w:r>
      <w:r w:rsidR="00D7019A" w:rsidRPr="004E0870">
        <w:rPr>
          <w:rFonts w:ascii="Times New Roman" w:hAnsi="Times New Roman"/>
          <w:sz w:val="26"/>
          <w:szCs w:val="26"/>
        </w:rPr>
        <w:t>Корсаковского сельского</w:t>
      </w:r>
      <w:r w:rsidR="00D7019A">
        <w:rPr>
          <w:rFonts w:ascii="Times New Roman" w:hAnsi="Times New Roman"/>
          <w:sz w:val="26"/>
          <w:szCs w:val="26"/>
        </w:rPr>
        <w:t xml:space="preserve"> поселения Корсаковского</w:t>
      </w:r>
      <w:r w:rsidRPr="00E60BF3">
        <w:rPr>
          <w:rFonts w:ascii="Times New Roman" w:hAnsi="Times New Roman"/>
          <w:spacing w:val="2"/>
          <w:sz w:val="26"/>
          <w:szCs w:val="26"/>
        </w:rPr>
        <w:t xml:space="preserve"> района Орловской области</w:t>
      </w:r>
      <w:r w:rsidRPr="00E60BF3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Pr="00E60BF3">
        <w:rPr>
          <w:rFonts w:ascii="Times New Roman" w:hAnsi="Times New Roman"/>
          <w:sz w:val="26"/>
          <w:szCs w:val="26"/>
        </w:rPr>
        <w:t>(далее – муниципальный контроль).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1.2. Предметом муниципального контроля является: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0BF3">
        <w:rPr>
          <w:rFonts w:ascii="Times New Roman" w:hAnsi="Times New Roman"/>
          <w:sz w:val="26"/>
          <w:szCs w:val="26"/>
        </w:rPr>
        <w:t xml:space="preserve">соблюдение организациями и гражданами (далее – контролируемые лица) обязательных требований, установленных </w:t>
      </w:r>
      <w:r w:rsidRPr="00E60BF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правилами благоустройства территории </w:t>
      </w:r>
      <w:r w:rsidR="00D7019A" w:rsidRPr="004E087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Корсаковского сельского</w:t>
      </w:r>
      <w:r w:rsidR="00D7019A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поселения </w:t>
      </w:r>
      <w:r w:rsidRPr="00E60BF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 утвержденных решением  </w:t>
      </w:r>
      <w:r w:rsidR="00D7019A" w:rsidRPr="004E087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Корсаковского</w:t>
      </w:r>
      <w:r w:rsidR="00D7019A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сельского </w:t>
      </w:r>
      <w:r w:rsidRPr="00E60BF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Совета № </w:t>
      </w:r>
      <w:r w:rsidR="004E087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30а </w:t>
      </w:r>
      <w:r w:rsidRPr="00E60BF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от </w:t>
      </w:r>
      <w:r w:rsidR="004E087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07.10.2017</w:t>
      </w:r>
      <w:r w:rsidRPr="00E60BF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г.</w:t>
      </w:r>
      <w:r w:rsidRPr="00E60BF3">
        <w:rPr>
          <w:rFonts w:ascii="Times New Roman" w:hAnsi="Times New Roman"/>
          <w:sz w:val="26"/>
          <w:szCs w:val="26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</w:t>
      </w:r>
      <w:r w:rsidR="004E0870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E60BF3">
        <w:rPr>
          <w:rFonts w:ascii="Times New Roman" w:hAnsi="Times New Roman"/>
          <w:sz w:val="26"/>
          <w:szCs w:val="26"/>
        </w:rPr>
        <w:t xml:space="preserve"> и предоставляемых услуг, организация благоустройства территории </w:t>
      </w:r>
      <w:r w:rsidR="00D7019A" w:rsidRPr="004E0870">
        <w:rPr>
          <w:rFonts w:ascii="Times New Roman" w:hAnsi="Times New Roman"/>
          <w:sz w:val="26"/>
          <w:szCs w:val="26"/>
        </w:rPr>
        <w:t>Корсаковского</w:t>
      </w:r>
      <w:r w:rsidR="00D7019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60BF3">
        <w:rPr>
          <w:rFonts w:ascii="Times New Roman" w:hAnsi="Times New Roman"/>
          <w:sz w:val="26"/>
          <w:szCs w:val="26"/>
        </w:rPr>
        <w:t xml:space="preserve"> в соответствии с Правилами;</w:t>
      </w:r>
      <w:proofErr w:type="gramEnd"/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0BF3">
        <w:rPr>
          <w:rFonts w:ascii="Times New Roman" w:hAnsi="Times New Roman"/>
          <w:color w:val="000000"/>
          <w:sz w:val="26"/>
          <w:szCs w:val="26"/>
        </w:rPr>
        <w:t xml:space="preserve">исполнение решений, принимаемых по результатам контрольных мероприятий.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1.3. Объектами муниципального контроля (далее – объект контроля) являются: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деятельность, действия (бездействие) контролируемых лиц в сфере благоустройства территории </w:t>
      </w:r>
      <w:r w:rsidR="00D7019A" w:rsidRPr="004E0870">
        <w:rPr>
          <w:rFonts w:ascii="Times New Roman" w:hAnsi="Times New Roman"/>
          <w:sz w:val="26"/>
          <w:szCs w:val="26"/>
        </w:rPr>
        <w:t>Корсаковского</w:t>
      </w:r>
      <w:r w:rsidR="00D7019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60BF3">
        <w:rPr>
          <w:rFonts w:ascii="Times New Roman" w:hAnsi="Times New Roman"/>
          <w:sz w:val="26"/>
          <w:szCs w:val="26"/>
        </w:rPr>
        <w:t>,</w:t>
      </w:r>
      <w:r w:rsidRPr="00E60BF3">
        <w:rPr>
          <w:rFonts w:ascii="Times New Roman" w:hAnsi="Times New Roman"/>
          <w:i/>
          <w:sz w:val="26"/>
          <w:szCs w:val="26"/>
        </w:rPr>
        <w:t xml:space="preserve"> </w:t>
      </w:r>
      <w:r w:rsidRPr="00E60BF3">
        <w:rPr>
          <w:rFonts w:ascii="Times New Roman" w:hAnsi="Times New Roman"/>
          <w:sz w:val="26"/>
          <w:szCs w:val="26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результаты деятельности контролируемых лиц, в том числе работы и услуги, </w:t>
      </w:r>
      <w:r w:rsidR="004E0870">
        <w:rPr>
          <w:rFonts w:ascii="Times New Roman" w:hAnsi="Times New Roman"/>
          <w:sz w:val="26"/>
          <w:szCs w:val="26"/>
        </w:rPr>
        <w:t xml:space="preserve">                         </w:t>
      </w:r>
      <w:r w:rsidRPr="00E60BF3">
        <w:rPr>
          <w:rFonts w:ascii="Times New Roman" w:hAnsi="Times New Roman"/>
          <w:sz w:val="26"/>
          <w:szCs w:val="26"/>
        </w:rPr>
        <w:t>к которым предъявляются обязательные требования;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</w:t>
      </w:r>
      <w:r w:rsidR="004E0870">
        <w:rPr>
          <w:rFonts w:ascii="Times New Roman" w:hAnsi="Times New Roman"/>
          <w:sz w:val="26"/>
          <w:szCs w:val="26"/>
        </w:rPr>
        <w:t xml:space="preserve">                             </w:t>
      </w:r>
      <w:r w:rsidRPr="00E60BF3">
        <w:rPr>
          <w:rFonts w:ascii="Times New Roman" w:hAnsi="Times New Roman"/>
          <w:sz w:val="26"/>
          <w:szCs w:val="26"/>
        </w:rPr>
        <w:t>и к которым предъявляются обязательные требования в сфере благоустройства.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1.4. Учет объектов контроля осуществляется посредством создания: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единого реестра контрольных мероприятий;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информационной системы (подсистемы государственной информационной системы) досудебного обжалования;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B33CE5" w:rsidRPr="00E60BF3" w:rsidRDefault="00B33CE5" w:rsidP="00B16917">
      <w:pPr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1.5. Муниципальный контроль осуществляется администрацией </w:t>
      </w:r>
      <w:r w:rsidR="00B16917" w:rsidRPr="004E0870">
        <w:rPr>
          <w:sz w:val="26"/>
          <w:szCs w:val="26"/>
        </w:rPr>
        <w:t>Корсаковского</w:t>
      </w:r>
      <w:r w:rsidR="00B16917">
        <w:rPr>
          <w:sz w:val="26"/>
          <w:szCs w:val="26"/>
        </w:rPr>
        <w:t xml:space="preserve"> сельского поселения Корсаковского</w:t>
      </w:r>
      <w:r w:rsidR="0029633F" w:rsidRPr="00E60BF3">
        <w:rPr>
          <w:sz w:val="26"/>
          <w:szCs w:val="26"/>
        </w:rPr>
        <w:t xml:space="preserve"> района (далее – контрольный (надзорный) орган)</w:t>
      </w:r>
      <w:r w:rsidRPr="00E60BF3">
        <w:rPr>
          <w:sz w:val="26"/>
          <w:szCs w:val="26"/>
        </w:rPr>
        <w:t>.</w:t>
      </w:r>
    </w:p>
    <w:p w:rsidR="00B33CE5" w:rsidRPr="00E60BF3" w:rsidRDefault="00B33CE5" w:rsidP="00B16917">
      <w:pPr>
        <w:ind w:firstLine="709"/>
        <w:jc w:val="both"/>
        <w:rPr>
          <w:sz w:val="26"/>
          <w:szCs w:val="26"/>
        </w:rPr>
      </w:pPr>
      <w:r w:rsidRPr="004E0870">
        <w:rPr>
          <w:sz w:val="26"/>
          <w:szCs w:val="26"/>
        </w:rPr>
        <w:t>1.6.</w:t>
      </w:r>
      <w:r w:rsidR="00B16917" w:rsidRPr="004E0870">
        <w:rPr>
          <w:sz w:val="26"/>
          <w:szCs w:val="26"/>
        </w:rPr>
        <w:t xml:space="preserve"> Муниципальный контроль осуществляется администрацией уполномоченной муниципальным правовым актом на осуществление муниципального контроля, в соответствии с действующим законодательством и настоящим Положением.</w:t>
      </w:r>
      <w:r w:rsidR="00B16917" w:rsidRPr="009D2BA4">
        <w:rPr>
          <w:sz w:val="28"/>
          <w:szCs w:val="28"/>
        </w:rPr>
        <w:t xml:space="preserve"> </w:t>
      </w:r>
      <w:r w:rsidRPr="00E60BF3">
        <w:rPr>
          <w:sz w:val="26"/>
          <w:szCs w:val="26"/>
        </w:rPr>
        <w:t xml:space="preserve">Руководство </w:t>
      </w:r>
      <w:r w:rsidRPr="00E60BF3">
        <w:rPr>
          <w:sz w:val="26"/>
          <w:szCs w:val="26"/>
        </w:rPr>
        <w:lastRenderedPageBreak/>
        <w:t xml:space="preserve">деятельностью по осуществлению муниципального контроля осуществляет </w:t>
      </w:r>
      <w:r w:rsidR="00B16917">
        <w:rPr>
          <w:sz w:val="26"/>
          <w:szCs w:val="26"/>
        </w:rPr>
        <w:t xml:space="preserve">глава </w:t>
      </w:r>
      <w:r w:rsidR="00B16917" w:rsidRPr="004E0870">
        <w:rPr>
          <w:sz w:val="26"/>
          <w:szCs w:val="26"/>
        </w:rPr>
        <w:t>Корсаковского сельского</w:t>
      </w:r>
      <w:r w:rsidR="00B16917">
        <w:rPr>
          <w:sz w:val="26"/>
          <w:szCs w:val="26"/>
        </w:rPr>
        <w:t xml:space="preserve"> поселения Корсаковского района</w:t>
      </w:r>
      <w:r w:rsidRPr="00E60BF3">
        <w:rPr>
          <w:i/>
          <w:sz w:val="26"/>
          <w:szCs w:val="26"/>
        </w:rPr>
        <w:t>.</w:t>
      </w:r>
    </w:p>
    <w:p w:rsidR="0029633F" w:rsidRPr="00E60BF3" w:rsidRDefault="00B33CE5" w:rsidP="00860D7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1.7. От имени Контрольного органа муниципальный контроль вправе осуществлять должностные лица</w:t>
      </w:r>
      <w:r w:rsidR="00B16917">
        <w:rPr>
          <w:rFonts w:ascii="Times New Roman" w:hAnsi="Times New Roman"/>
          <w:sz w:val="26"/>
          <w:szCs w:val="26"/>
        </w:rPr>
        <w:t xml:space="preserve"> органа муниципального контроля</w:t>
      </w:r>
      <w:r w:rsidR="00860D70">
        <w:rPr>
          <w:rFonts w:ascii="Times New Roman" w:hAnsi="Times New Roman"/>
          <w:sz w:val="26"/>
          <w:szCs w:val="26"/>
        </w:rPr>
        <w:t xml:space="preserve">  уполномоченные на осуществление муниципального контроля правовым актом сельского поселения</w:t>
      </w:r>
      <w:r w:rsidR="009370E2">
        <w:rPr>
          <w:rFonts w:ascii="Times New Roman" w:hAnsi="Times New Roman"/>
          <w:sz w:val="26"/>
          <w:szCs w:val="26"/>
        </w:rPr>
        <w:t xml:space="preserve"> ( далее </w:t>
      </w:r>
      <w:proofErr w:type="gramStart"/>
      <w:r w:rsidR="009370E2">
        <w:rPr>
          <w:rFonts w:ascii="Times New Roman" w:hAnsi="Times New Roman"/>
          <w:sz w:val="26"/>
          <w:szCs w:val="26"/>
        </w:rPr>
        <w:t>–и</w:t>
      </w:r>
      <w:proofErr w:type="gramEnd"/>
      <w:r w:rsidR="009370E2">
        <w:rPr>
          <w:rFonts w:ascii="Times New Roman" w:hAnsi="Times New Roman"/>
          <w:sz w:val="26"/>
          <w:szCs w:val="26"/>
        </w:rPr>
        <w:t>нспектор).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 Должностными лицами</w:t>
      </w:r>
      <w:r w:rsidRPr="00E60BF3">
        <w:rPr>
          <w:i/>
          <w:sz w:val="26"/>
          <w:szCs w:val="26"/>
        </w:rPr>
        <w:t xml:space="preserve"> </w:t>
      </w:r>
      <w:r w:rsidRPr="00E60BF3">
        <w:rPr>
          <w:sz w:val="26"/>
          <w:szCs w:val="26"/>
        </w:rPr>
        <w:t xml:space="preserve">Контрольного органа, уполномоченными </w:t>
      </w:r>
      <w:r w:rsidRPr="00E60BF3">
        <w:rPr>
          <w:sz w:val="26"/>
          <w:szCs w:val="26"/>
        </w:rPr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1.8. Права и обязанности инспектора.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1.8.1. Инспектор обязан: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соблюдать законодательство Российской Федерации, права и законные интересы контролируемых лиц;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2) своевременно и в полной мере осуществлять предоставленные в соответствии </w:t>
      </w:r>
      <w:r w:rsidR="00D716F7">
        <w:rPr>
          <w:rFonts w:ascii="Times New Roman" w:hAnsi="Times New Roman"/>
          <w:sz w:val="26"/>
          <w:szCs w:val="26"/>
        </w:rPr>
        <w:t xml:space="preserve">                   </w:t>
      </w:r>
      <w:r w:rsidRPr="00E60BF3">
        <w:rPr>
          <w:rFonts w:ascii="Times New Roman" w:hAnsi="Times New Roman"/>
          <w:sz w:val="26"/>
          <w:szCs w:val="26"/>
        </w:rPr>
        <w:t>с законодательством Российской Федерации полномочия по предупреждению, выявлению</w:t>
      </w:r>
      <w:r w:rsidR="00D716F7">
        <w:rPr>
          <w:rFonts w:ascii="Times New Roman" w:hAnsi="Times New Roman"/>
          <w:sz w:val="26"/>
          <w:szCs w:val="26"/>
        </w:rPr>
        <w:t xml:space="preserve">    </w:t>
      </w:r>
      <w:r w:rsidRPr="00E60BF3">
        <w:rPr>
          <w:rFonts w:ascii="Times New Roman" w:hAnsi="Times New Roman"/>
          <w:sz w:val="26"/>
          <w:szCs w:val="26"/>
        </w:rPr>
        <w:t xml:space="preserve">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</w:t>
      </w:r>
      <w:r w:rsidR="00D716F7">
        <w:rPr>
          <w:rFonts w:ascii="Times New Roman" w:hAnsi="Times New Roman"/>
          <w:sz w:val="26"/>
          <w:szCs w:val="26"/>
        </w:rPr>
        <w:t xml:space="preserve">                            </w:t>
      </w:r>
      <w:r w:rsidRPr="00E60BF3">
        <w:rPr>
          <w:rFonts w:ascii="Times New Roman" w:hAnsi="Times New Roman"/>
          <w:sz w:val="26"/>
          <w:szCs w:val="26"/>
        </w:rPr>
        <w:t>об обращении в суд с требованием о принудительном исполнении предписания, если такая мера предусмотрена законодательством;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0BF3">
        <w:rPr>
          <w:rFonts w:ascii="Times New Roman" w:hAnsi="Times New Roman"/>
          <w:sz w:val="26"/>
          <w:szCs w:val="26"/>
        </w:rPr>
        <w:t>3) проводить контрольные мероприятия и совершать контрольные действия</w:t>
      </w:r>
      <w:r w:rsidR="00D716F7">
        <w:rPr>
          <w:rFonts w:ascii="Times New Roman" w:hAnsi="Times New Roman"/>
          <w:sz w:val="26"/>
          <w:szCs w:val="26"/>
        </w:rPr>
        <w:t xml:space="preserve">                       </w:t>
      </w:r>
      <w:r w:rsidRPr="00E60BF3">
        <w:rPr>
          <w:rFonts w:ascii="Times New Roman" w:hAnsi="Times New Roman"/>
          <w:sz w:val="26"/>
          <w:szCs w:val="26"/>
        </w:rPr>
        <w:t xml:space="preserve">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4) не допускать при проведении контрольных мероприятий проявление неуважения</w:t>
      </w:r>
      <w:r w:rsidR="00D716F7">
        <w:rPr>
          <w:rFonts w:ascii="Times New Roman" w:hAnsi="Times New Roman"/>
          <w:sz w:val="26"/>
          <w:szCs w:val="26"/>
        </w:rPr>
        <w:t xml:space="preserve">            </w:t>
      </w:r>
      <w:r w:rsidRPr="00E60BF3">
        <w:rPr>
          <w:rFonts w:ascii="Times New Roman" w:hAnsi="Times New Roman"/>
          <w:sz w:val="26"/>
          <w:szCs w:val="26"/>
        </w:rPr>
        <w:t xml:space="preserve">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0BF3">
        <w:rPr>
          <w:rFonts w:ascii="Times New Roman" w:hAnsi="Times New Roman"/>
          <w:sz w:val="26"/>
          <w:szCs w:val="26"/>
        </w:rPr>
        <w:t xml:space="preserve">5) не препятствовать присутствию контролируемых лиц, их представителей, </w:t>
      </w:r>
      <w:r w:rsidR="00D716F7">
        <w:rPr>
          <w:rFonts w:ascii="Times New Roman" w:hAnsi="Times New Roman"/>
          <w:sz w:val="26"/>
          <w:szCs w:val="26"/>
        </w:rPr>
        <w:t xml:space="preserve">                           </w:t>
      </w:r>
      <w:r w:rsidRPr="00E60BF3">
        <w:rPr>
          <w:rFonts w:ascii="Times New Roman" w:hAnsi="Times New Roman"/>
          <w:sz w:val="26"/>
          <w:szCs w:val="26"/>
        </w:rPr>
        <w:t xml:space="preserve">а с согласия контролируемых лиц, их представителей, присутствию Уполномоченного при Президенте Российской Федерации по защите прав предпринимателей или </w:t>
      </w:r>
      <w:r w:rsidR="00D716F7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E60BF3">
        <w:rPr>
          <w:rFonts w:ascii="Times New Roman" w:hAnsi="Times New Roman"/>
          <w:sz w:val="26"/>
          <w:szCs w:val="26"/>
        </w:rPr>
        <w:t>его общественных представителей, уполномоченного по защите прав предпринимателей</w:t>
      </w:r>
      <w:r w:rsidR="00D716F7">
        <w:rPr>
          <w:rFonts w:ascii="Times New Roman" w:hAnsi="Times New Roman"/>
          <w:sz w:val="26"/>
          <w:szCs w:val="26"/>
        </w:rPr>
        <w:t xml:space="preserve">               </w:t>
      </w:r>
      <w:r w:rsidRPr="00E60BF3">
        <w:rPr>
          <w:rFonts w:ascii="Times New Roman" w:hAnsi="Times New Roman"/>
          <w:sz w:val="26"/>
          <w:szCs w:val="26"/>
        </w:rPr>
        <w:t xml:space="preserve"> в </w:t>
      </w:r>
      <w:r w:rsidR="00271DB1">
        <w:rPr>
          <w:rFonts w:ascii="Times New Roman" w:hAnsi="Times New Roman"/>
          <w:sz w:val="26"/>
          <w:szCs w:val="26"/>
        </w:rPr>
        <w:t>Орловской</w:t>
      </w:r>
      <w:r w:rsidRPr="00E60BF3">
        <w:rPr>
          <w:rFonts w:ascii="Times New Roman" w:hAnsi="Times New Roman"/>
          <w:sz w:val="26"/>
          <w:szCs w:val="26"/>
        </w:rPr>
        <w:t xml:space="preserve">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E60BF3">
        <w:rPr>
          <w:rFonts w:ascii="Times New Roman" w:hAnsi="Times New Roman"/>
          <w:sz w:val="26"/>
          <w:szCs w:val="26"/>
        </w:rPr>
        <w:t xml:space="preserve"> Федеральным законом № 248-ФЗ и пунктом 3.3 настоящего Положения, осуществлять консультирование;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</w:t>
      </w:r>
      <w:r w:rsidR="00D716F7">
        <w:rPr>
          <w:rFonts w:ascii="Times New Roman" w:hAnsi="Times New Roman"/>
          <w:sz w:val="26"/>
          <w:szCs w:val="26"/>
        </w:rPr>
        <w:t xml:space="preserve">              </w:t>
      </w:r>
      <w:r w:rsidRPr="00E60BF3">
        <w:rPr>
          <w:rFonts w:ascii="Times New Roman" w:hAnsi="Times New Roman"/>
          <w:sz w:val="26"/>
          <w:szCs w:val="26"/>
        </w:rPr>
        <w:t>и законных интересов контролируемых лиц, неправомерного вреда (ущерба) их имуществу;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lastRenderedPageBreak/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беспрепятственно по предъявлении служебного удостоверения и в соответствии</w:t>
      </w:r>
      <w:r w:rsidR="00D716F7">
        <w:rPr>
          <w:rFonts w:ascii="Times New Roman" w:hAnsi="Times New Roman"/>
          <w:sz w:val="26"/>
          <w:szCs w:val="26"/>
        </w:rPr>
        <w:t xml:space="preserve">              </w:t>
      </w:r>
      <w:r w:rsidRPr="00E60BF3">
        <w:rPr>
          <w:rFonts w:ascii="Times New Roman" w:hAnsi="Times New Roman"/>
          <w:sz w:val="26"/>
          <w:szCs w:val="26"/>
        </w:rPr>
        <w:t xml:space="preserve">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предмету </w:t>
      </w:r>
      <w:r w:rsidR="00D716F7">
        <w:rPr>
          <w:rFonts w:ascii="Times New Roman" w:hAnsi="Times New Roman"/>
          <w:sz w:val="26"/>
          <w:szCs w:val="26"/>
        </w:rPr>
        <w:t xml:space="preserve">                    </w:t>
      </w:r>
      <w:r w:rsidRPr="00E60BF3">
        <w:rPr>
          <w:rFonts w:ascii="Times New Roman" w:hAnsi="Times New Roman"/>
          <w:sz w:val="26"/>
          <w:szCs w:val="26"/>
        </w:rPr>
        <w:t>и объему контрольного мероприятия;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6) выдавать контролируемым лицам рекомендации по обеспечению безопасности </w:t>
      </w:r>
      <w:r w:rsidR="00D716F7">
        <w:rPr>
          <w:rFonts w:ascii="Times New Roman" w:hAnsi="Times New Roman"/>
          <w:sz w:val="26"/>
          <w:szCs w:val="26"/>
        </w:rPr>
        <w:t xml:space="preserve">               </w:t>
      </w:r>
      <w:r w:rsidRPr="00E60BF3">
        <w:rPr>
          <w:rFonts w:ascii="Times New Roman" w:hAnsi="Times New Roman"/>
          <w:sz w:val="26"/>
          <w:szCs w:val="26"/>
        </w:rPr>
        <w:t xml:space="preserve">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</w:t>
      </w:r>
      <w:r w:rsidR="00D716F7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E60BF3">
        <w:rPr>
          <w:rFonts w:ascii="Times New Roman" w:hAnsi="Times New Roman"/>
          <w:sz w:val="26"/>
          <w:szCs w:val="26"/>
        </w:rPr>
        <w:t>и о восстановлении нарушенного положения;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7) обращаться в соответствии с Федеральным законом от 07.02.2011 года № 3-ФЗ</w:t>
      </w:r>
      <w:r w:rsidR="00D716F7">
        <w:rPr>
          <w:rFonts w:ascii="Times New Roman" w:hAnsi="Times New Roman"/>
          <w:sz w:val="26"/>
          <w:szCs w:val="26"/>
        </w:rPr>
        <w:t xml:space="preserve">                   </w:t>
      </w:r>
      <w:r w:rsidRPr="00E60BF3">
        <w:rPr>
          <w:rFonts w:ascii="Times New Roman" w:hAnsi="Times New Roman"/>
          <w:sz w:val="26"/>
          <w:szCs w:val="26"/>
        </w:rPr>
        <w:t xml:space="preserve">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1.9. К отношениям, связанным с осуществлением муниципального контроля в сфере благоустройства применяются положения Федерального закона № 248-ФЗ.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1.10. </w:t>
      </w:r>
      <w:proofErr w:type="gramStart"/>
      <w:r w:rsidRPr="00E60BF3">
        <w:rPr>
          <w:rFonts w:ascii="Times New Roman" w:hAnsi="Times New Roman"/>
          <w:sz w:val="26"/>
          <w:szCs w:val="26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r w:rsidR="00837B4A">
        <w:rPr>
          <w:rFonts w:ascii="Times New Roman" w:hAnsi="Times New Roman"/>
          <w:sz w:val="26"/>
          <w:szCs w:val="26"/>
        </w:rPr>
        <w:t xml:space="preserve">              </w:t>
      </w:r>
      <w:r w:rsidRPr="00E60BF3">
        <w:rPr>
          <w:rFonts w:ascii="Times New Roman" w:hAnsi="Times New Roman"/>
          <w:sz w:val="26"/>
          <w:szCs w:val="26"/>
        </w:rPr>
        <w:t xml:space="preserve"> и муниципальных функций в</w:t>
      </w:r>
      <w:proofErr w:type="gramEnd"/>
      <w:r w:rsidRPr="00E60BF3">
        <w:rPr>
          <w:rFonts w:ascii="Times New Roman" w:hAnsi="Times New Roman"/>
          <w:sz w:val="26"/>
          <w:szCs w:val="26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</w:t>
      </w:r>
      <w:r w:rsidR="00837B4A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E60BF3">
        <w:rPr>
          <w:rFonts w:ascii="Times New Roman" w:hAnsi="Times New Roman"/>
          <w:sz w:val="26"/>
          <w:szCs w:val="26"/>
        </w:rPr>
        <w:t xml:space="preserve">и муниципальных услуг (функций)» (далее – единый портал государственных </w:t>
      </w:r>
      <w:r w:rsidR="00837B4A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E60BF3">
        <w:rPr>
          <w:rFonts w:ascii="Times New Roman" w:hAnsi="Times New Roman"/>
          <w:sz w:val="26"/>
          <w:szCs w:val="26"/>
        </w:rPr>
        <w:t>и муниципальных услуг) и (или) через региональный портал государственных</w:t>
      </w:r>
      <w:r w:rsidR="00837B4A">
        <w:rPr>
          <w:rFonts w:ascii="Times New Roman" w:hAnsi="Times New Roman"/>
          <w:sz w:val="26"/>
          <w:szCs w:val="26"/>
        </w:rPr>
        <w:t xml:space="preserve">                      </w:t>
      </w:r>
      <w:r w:rsidRPr="00E60BF3">
        <w:rPr>
          <w:rFonts w:ascii="Times New Roman" w:hAnsi="Times New Roman"/>
          <w:sz w:val="26"/>
          <w:szCs w:val="26"/>
        </w:rPr>
        <w:t xml:space="preserve"> и муниципальных услуг.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7B4A" w:rsidRDefault="00837B4A" w:rsidP="00E60BF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3CE5" w:rsidRDefault="00B33CE5" w:rsidP="00E60BF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37B4A">
        <w:rPr>
          <w:rFonts w:ascii="Times New Roman" w:hAnsi="Times New Roman" w:cs="Times New Roman"/>
          <w:b w:val="0"/>
          <w:sz w:val="26"/>
          <w:szCs w:val="26"/>
        </w:rPr>
        <w:lastRenderedPageBreak/>
        <w:t>2. Категории риска причинения вреда (ущерба)</w:t>
      </w:r>
    </w:p>
    <w:p w:rsidR="00837B4A" w:rsidRPr="00837B4A" w:rsidRDefault="00837B4A" w:rsidP="00E60BF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0BF3">
        <w:rPr>
          <w:rFonts w:ascii="Times New Roman" w:hAnsi="Times New Roman"/>
          <w:sz w:val="26"/>
          <w:szCs w:val="26"/>
        </w:rPr>
        <w:t xml:space="preserve">Муниципальный контроль осуществляется на основе управления рисками причинения вреда (ущерба), определяющего выбор профилактических мероприятий </w:t>
      </w:r>
      <w:r w:rsidR="00837B4A">
        <w:rPr>
          <w:rFonts w:ascii="Times New Roman" w:hAnsi="Times New Roman"/>
          <w:sz w:val="26"/>
          <w:szCs w:val="26"/>
        </w:rPr>
        <w:t xml:space="preserve">                    </w:t>
      </w:r>
      <w:r w:rsidRPr="00E60BF3">
        <w:rPr>
          <w:rFonts w:ascii="Times New Roman" w:hAnsi="Times New Roman"/>
          <w:sz w:val="26"/>
          <w:szCs w:val="26"/>
        </w:rPr>
        <w:t>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33CE5" w:rsidRDefault="00B33CE5" w:rsidP="00E60BF3">
      <w:pPr>
        <w:widowControl/>
        <w:tabs>
          <w:tab w:val="left" w:pos="1134"/>
        </w:tabs>
        <w:ind w:firstLine="709"/>
        <w:jc w:val="center"/>
        <w:rPr>
          <w:sz w:val="26"/>
          <w:szCs w:val="26"/>
        </w:rPr>
      </w:pPr>
      <w:r w:rsidRPr="00837B4A">
        <w:rPr>
          <w:sz w:val="26"/>
          <w:szCs w:val="26"/>
        </w:rPr>
        <w:t>3. Виды профилактических мероприятий, которые проводятся при осуществлении муниципального контроля</w:t>
      </w:r>
    </w:p>
    <w:p w:rsidR="00837B4A" w:rsidRPr="00837B4A" w:rsidRDefault="00837B4A" w:rsidP="00E60BF3">
      <w:pPr>
        <w:widowControl/>
        <w:tabs>
          <w:tab w:val="left" w:pos="1134"/>
        </w:tabs>
        <w:ind w:firstLine="709"/>
        <w:jc w:val="center"/>
        <w:rPr>
          <w:sz w:val="26"/>
          <w:szCs w:val="26"/>
        </w:rPr>
      </w:pP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информирование;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обобщение правоприменительной практики;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объявление предостережения;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4) консультирование;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5) профилактический визит.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  <w:r w:rsidR="009314E0"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3.1.1. </w:t>
      </w:r>
      <w:proofErr w:type="gramStart"/>
      <w:r w:rsidRPr="00E60BF3">
        <w:rPr>
          <w:rFonts w:ascii="Times New Roman" w:hAnsi="Times New Roman"/>
          <w:sz w:val="26"/>
          <w:szCs w:val="26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</w:t>
      </w:r>
      <w:r w:rsidR="00837B4A">
        <w:rPr>
          <w:rFonts w:ascii="Times New Roman" w:hAnsi="Times New Roman"/>
          <w:sz w:val="26"/>
          <w:szCs w:val="26"/>
        </w:rPr>
        <w:t xml:space="preserve"> </w:t>
      </w:r>
      <w:r w:rsidRPr="00E60BF3">
        <w:rPr>
          <w:rFonts w:ascii="Times New Roman" w:hAnsi="Times New Roman"/>
          <w:sz w:val="26"/>
          <w:szCs w:val="26"/>
        </w:rPr>
        <w:t>на официальном сайте</w:t>
      </w:r>
      <w:r w:rsidR="000F04E6" w:rsidRPr="00E60BF3">
        <w:rPr>
          <w:rFonts w:ascii="Times New Roman" w:hAnsi="Times New Roman"/>
          <w:sz w:val="26"/>
          <w:szCs w:val="26"/>
        </w:rPr>
        <w:t xml:space="preserve"> администрации </w:t>
      </w:r>
      <w:r w:rsidR="00271DB1">
        <w:rPr>
          <w:rFonts w:ascii="Times New Roman" w:hAnsi="Times New Roman"/>
          <w:sz w:val="26"/>
          <w:szCs w:val="26"/>
        </w:rPr>
        <w:t>Корсаковского</w:t>
      </w:r>
      <w:r w:rsidR="000F04E6" w:rsidRPr="00E60BF3">
        <w:rPr>
          <w:rFonts w:ascii="Times New Roman" w:hAnsi="Times New Roman"/>
          <w:sz w:val="26"/>
          <w:szCs w:val="26"/>
        </w:rPr>
        <w:t xml:space="preserve"> района Орловской области</w:t>
      </w:r>
      <w:r w:rsidRPr="00E60BF3">
        <w:rPr>
          <w:rFonts w:ascii="Times New Roman" w:hAnsi="Times New Roman"/>
          <w:sz w:val="26"/>
          <w:szCs w:val="26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</w:t>
      </w:r>
      <w:r w:rsidR="00837B4A">
        <w:rPr>
          <w:rFonts w:ascii="Times New Roman" w:hAnsi="Times New Roman"/>
          <w:sz w:val="26"/>
          <w:szCs w:val="26"/>
        </w:rPr>
        <w:t xml:space="preserve">                             </w:t>
      </w:r>
      <w:r w:rsidRPr="00E60BF3">
        <w:rPr>
          <w:rFonts w:ascii="Times New Roman" w:hAnsi="Times New Roman"/>
          <w:sz w:val="26"/>
          <w:szCs w:val="26"/>
        </w:rPr>
        <w:t xml:space="preserve">(при их наличии) и в иных формах. </w:t>
      </w:r>
      <w:proofErr w:type="gramEnd"/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3.1.2. Обобщение правоприменительной практики организации и проведения муниципального контроля осуществляется ежегодно.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B33CE5" w:rsidRPr="00E60BF3" w:rsidRDefault="00B33CE5" w:rsidP="00E60BF3">
      <w:pPr>
        <w:widowControl/>
        <w:ind w:firstLine="709"/>
        <w:jc w:val="both"/>
        <w:rPr>
          <w:color w:val="FF0000"/>
          <w:sz w:val="26"/>
          <w:szCs w:val="26"/>
        </w:rPr>
      </w:pPr>
      <w:r w:rsidRPr="00E60BF3">
        <w:rPr>
          <w:sz w:val="26"/>
          <w:szCs w:val="26"/>
        </w:rPr>
        <w:t xml:space="preserve">Контрольный орган обеспечивает публичное обсуждение проекта доклада.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Доклад утверждается руководителем Контрольного органа и размещается</w:t>
      </w:r>
      <w:r w:rsidR="00837B4A">
        <w:rPr>
          <w:rFonts w:ascii="Times New Roman" w:hAnsi="Times New Roman"/>
          <w:sz w:val="26"/>
          <w:szCs w:val="26"/>
        </w:rPr>
        <w:t xml:space="preserve">                         </w:t>
      </w:r>
      <w:r w:rsidRPr="00E60BF3">
        <w:rPr>
          <w:rFonts w:ascii="Times New Roman" w:hAnsi="Times New Roman"/>
          <w:sz w:val="26"/>
          <w:szCs w:val="26"/>
        </w:rPr>
        <w:t xml:space="preserve"> на официальном сайте ежегодно не позднее 30 января года, следующего за годом обобщения правоприменительной практики. 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3.2. Предостережение о недопустимости нарушения</w:t>
      </w:r>
      <w:r w:rsidR="009314E0" w:rsidRPr="00E60BF3">
        <w:rPr>
          <w:sz w:val="26"/>
          <w:szCs w:val="26"/>
        </w:rPr>
        <w:t xml:space="preserve"> </w:t>
      </w:r>
      <w:r w:rsidRPr="00E60BF3">
        <w:rPr>
          <w:sz w:val="26"/>
          <w:szCs w:val="26"/>
        </w:rPr>
        <w:t>обязательных требований</w:t>
      </w:r>
      <w:r w:rsidR="009314E0" w:rsidRPr="00E60BF3">
        <w:rPr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3.2.1. </w:t>
      </w:r>
      <w:proofErr w:type="gramStart"/>
      <w:r w:rsidRPr="00E60BF3">
        <w:rPr>
          <w:rFonts w:ascii="Times New Roman" w:hAnsi="Times New Roman"/>
          <w:sz w:val="26"/>
          <w:szCs w:val="26"/>
        </w:rPr>
        <w:t>Контрольный орган объявляет контролируемому лицу предостережение</w:t>
      </w:r>
      <w:r w:rsidR="00837B4A">
        <w:rPr>
          <w:rFonts w:ascii="Times New Roman" w:hAnsi="Times New Roman"/>
          <w:sz w:val="26"/>
          <w:szCs w:val="26"/>
        </w:rPr>
        <w:t xml:space="preserve">                     </w:t>
      </w:r>
      <w:r w:rsidRPr="00E60BF3">
        <w:rPr>
          <w:rFonts w:ascii="Times New Roman" w:hAnsi="Times New Roman"/>
          <w:sz w:val="26"/>
          <w:szCs w:val="26"/>
        </w:rPr>
        <w:t xml:space="preserve">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</w:t>
      </w:r>
      <w:r w:rsidR="00837B4A">
        <w:rPr>
          <w:rFonts w:ascii="Times New Roman" w:hAnsi="Times New Roman"/>
          <w:sz w:val="26"/>
          <w:szCs w:val="26"/>
        </w:rPr>
        <w:t xml:space="preserve">    </w:t>
      </w:r>
      <w:r w:rsidRPr="00E60BF3">
        <w:rPr>
          <w:rFonts w:ascii="Times New Roman" w:hAnsi="Times New Roman"/>
          <w:sz w:val="26"/>
          <w:szCs w:val="26"/>
        </w:rPr>
        <w:t xml:space="preserve">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E60BF3">
        <w:rPr>
          <w:rFonts w:ascii="Times New Roman" w:hAnsi="Times New Roman"/>
          <w:sz w:val="26"/>
          <w:szCs w:val="26"/>
        </w:rPr>
        <w:t xml:space="preserve"> соблюдения обязательных требований.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3.2.2. Предостережение оформляется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3.2.3. Контролируемое лицо в течение десяти рабочих дней со дня получения предостережения вправе подать в Контрольный орган возражение в отношении </w:t>
      </w:r>
      <w:r w:rsidRPr="00E60BF3">
        <w:rPr>
          <w:rFonts w:ascii="Times New Roman" w:hAnsi="Times New Roman" w:cs="Times New Roman"/>
          <w:sz w:val="26"/>
          <w:szCs w:val="26"/>
        </w:rPr>
        <w:lastRenderedPageBreak/>
        <w:t>предостережения.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3.2.4. Возражение должно содержать: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1) наименование Контрольного органа, в который направляется возражение;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proofErr w:type="gramStart"/>
      <w:r w:rsidRPr="00E60BF3">
        <w:rPr>
          <w:sz w:val="26"/>
          <w:szCs w:val="26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3) дату и номер предостережения;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4) доводы, на основании которых контролируемое лицо </w:t>
      </w:r>
      <w:proofErr w:type="gramStart"/>
      <w:r w:rsidRPr="00E60BF3">
        <w:rPr>
          <w:sz w:val="26"/>
          <w:szCs w:val="26"/>
        </w:rPr>
        <w:t>не согласно</w:t>
      </w:r>
      <w:proofErr w:type="gramEnd"/>
      <w:r w:rsidRPr="00E60BF3">
        <w:rPr>
          <w:sz w:val="26"/>
          <w:szCs w:val="26"/>
        </w:rPr>
        <w:t xml:space="preserve"> с объявленным предостережением;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5) дату получения предостережения контролируемым лицом;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6) личную подпись и дату.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3.2.6. Контрольный орган рассматривает возражение в отношении предостережения </w:t>
      </w:r>
      <w:r w:rsidR="00837B4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60BF3">
        <w:rPr>
          <w:rFonts w:ascii="Times New Roman" w:hAnsi="Times New Roman" w:cs="Times New Roman"/>
          <w:sz w:val="26"/>
          <w:szCs w:val="26"/>
        </w:rPr>
        <w:t>в течение пятнадцати рабочих дней со дня его получения.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3.2.7. По результатам рассмотрения возражения Контрольный орган принимает одно из следующих решений: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1) удовлетворяет возражение в форме отмены предостережения;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2) отказывает в удовлетворении возражения с указанием причины отказа.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</w:t>
      </w:r>
      <w:r w:rsidR="00837B4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60BF3">
        <w:rPr>
          <w:rFonts w:ascii="Times New Roman" w:hAnsi="Times New Roman" w:cs="Times New Roman"/>
          <w:sz w:val="26"/>
          <w:szCs w:val="26"/>
        </w:rPr>
        <w:t>в отношении предостережения.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3.2.9. Повторное направление возражения по тем же основаниям не допускается.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3.2.10. Контрольный орган осуществляет учет объявленных им предостережений </w:t>
      </w:r>
      <w:r w:rsidR="00837B4A">
        <w:rPr>
          <w:sz w:val="26"/>
          <w:szCs w:val="26"/>
        </w:rPr>
        <w:t xml:space="preserve">                </w:t>
      </w:r>
      <w:r w:rsidRPr="00E60BF3">
        <w:rPr>
          <w:sz w:val="26"/>
          <w:szCs w:val="26"/>
        </w:rPr>
        <w:t>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B33CE5" w:rsidRPr="00E60BF3" w:rsidRDefault="00B33CE5" w:rsidP="00E60BF3">
      <w:pPr>
        <w:widowControl/>
        <w:ind w:firstLine="709"/>
        <w:rPr>
          <w:sz w:val="26"/>
          <w:szCs w:val="26"/>
        </w:rPr>
      </w:pPr>
      <w:r w:rsidRPr="00E60BF3">
        <w:rPr>
          <w:sz w:val="26"/>
          <w:szCs w:val="26"/>
        </w:rPr>
        <w:t>3.3. Консультирование</w:t>
      </w:r>
      <w:r w:rsidR="006A475B" w:rsidRPr="00E60BF3">
        <w:rPr>
          <w:sz w:val="26"/>
          <w:szCs w:val="26"/>
        </w:rPr>
        <w:t>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33CE5" w:rsidRPr="00E60BF3" w:rsidRDefault="00B33CE5" w:rsidP="00E60B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порядка проведения контрольных мероприятий;</w:t>
      </w:r>
    </w:p>
    <w:p w:rsidR="00B33CE5" w:rsidRPr="00E60BF3" w:rsidRDefault="00B33CE5" w:rsidP="00E60B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периодичности проведения контрольных мероприятий;</w:t>
      </w:r>
    </w:p>
    <w:p w:rsidR="00B33CE5" w:rsidRPr="00E60BF3" w:rsidRDefault="00B33CE5" w:rsidP="00E60B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порядка принятия решений по итогам контрольных мероприятий;</w:t>
      </w:r>
    </w:p>
    <w:p w:rsidR="00B33CE5" w:rsidRPr="00E60BF3" w:rsidRDefault="00B33CE5" w:rsidP="00E60B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4) порядка обжалования решений Контрольного органа.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3.3.2. Инспекторы осуществляют консультирование контролируемых лиц </w:t>
      </w:r>
      <w:r w:rsidR="00837B4A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E60BF3">
        <w:rPr>
          <w:rFonts w:ascii="Times New Roman" w:hAnsi="Times New Roman"/>
          <w:sz w:val="26"/>
          <w:szCs w:val="26"/>
        </w:rPr>
        <w:t>и их представителей: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1) в виде устных разъяснений по телефону, посредством видео-конференц-связи, </w:t>
      </w:r>
      <w:r w:rsidR="00837B4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60BF3">
        <w:rPr>
          <w:rFonts w:ascii="Times New Roman" w:hAnsi="Times New Roman" w:cs="Times New Roman"/>
          <w:sz w:val="26"/>
          <w:szCs w:val="26"/>
        </w:rPr>
        <w:t>на личном приеме либо в ходе проведения профилактического мероприятия, контрольного мероприятия;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посредством размещения на официальном сайте письменного разъяснения</w:t>
      </w:r>
      <w:r w:rsidR="00837B4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60BF3">
        <w:rPr>
          <w:rFonts w:ascii="Times New Roman" w:hAnsi="Times New Roman" w:cs="Times New Roman"/>
          <w:sz w:val="26"/>
          <w:szCs w:val="26"/>
        </w:rPr>
        <w:t xml:space="preserve">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Время разговора по телефону не должно превышать 10 минут.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3.3.4. Контрольный орган не предоставляет контролируемым лицам </w:t>
      </w:r>
      <w:r w:rsidR="00837B4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E60BF3">
        <w:rPr>
          <w:rFonts w:ascii="Times New Roman" w:hAnsi="Times New Roman" w:cs="Times New Roman"/>
          <w:sz w:val="26"/>
          <w:szCs w:val="26"/>
        </w:rPr>
        <w:t>и их представителям в письменной форме информацию по вопросам устного консультирования.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порядок обжалования решений Контрольного органа.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lastRenderedPageBreak/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8" w:history="1">
        <w:r w:rsidRPr="00E60BF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60BF3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3.3.7. Контрольный орган осуществляет учет проведенных консультирований.</w:t>
      </w:r>
    </w:p>
    <w:p w:rsidR="00B33CE5" w:rsidRPr="00E60BF3" w:rsidRDefault="00B33CE5" w:rsidP="00E60BF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3.4. Профилактический визит</w:t>
      </w:r>
      <w:r w:rsidR="006A475B"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3.4.1.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Продолжительность профилактического визита составляет не более двух часов</w:t>
      </w:r>
      <w:r w:rsidR="00837B4A">
        <w:rPr>
          <w:rFonts w:ascii="Times New Roman" w:hAnsi="Times New Roman"/>
          <w:sz w:val="26"/>
          <w:szCs w:val="26"/>
        </w:rPr>
        <w:t xml:space="preserve">                    </w:t>
      </w:r>
      <w:r w:rsidRPr="00E60BF3">
        <w:rPr>
          <w:rFonts w:ascii="Times New Roman" w:hAnsi="Times New Roman"/>
          <w:sz w:val="26"/>
          <w:szCs w:val="26"/>
        </w:rPr>
        <w:t xml:space="preserve"> в течение рабочего дня.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3.4.2. Инспектор проводит обязательный профилактический визит в отношении: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  <w:shd w:val="clear" w:color="auto" w:fill="F1C100"/>
        </w:rPr>
      </w:pPr>
      <w:r w:rsidRPr="00E60BF3">
        <w:rPr>
          <w:sz w:val="26"/>
          <w:szCs w:val="26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3.4.3. Профилактические визиты проводятся по согласованию с контролируемыми лицами.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3.4.4. Контрольный орган направляет контролируемому лицу уведомление</w:t>
      </w:r>
      <w:r w:rsidR="00837B4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60BF3">
        <w:rPr>
          <w:rFonts w:ascii="Times New Roman" w:hAnsi="Times New Roman" w:cs="Times New Roman"/>
          <w:sz w:val="26"/>
          <w:szCs w:val="26"/>
        </w:rPr>
        <w:t xml:space="preserve"> о проведении профилактического визита не </w:t>
      </w:r>
      <w:proofErr w:type="gramStart"/>
      <w:r w:rsidRPr="00E60BF3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60BF3">
        <w:rPr>
          <w:rFonts w:ascii="Times New Roman" w:hAnsi="Times New Roman" w:cs="Times New Roman"/>
          <w:sz w:val="26"/>
          <w:szCs w:val="26"/>
        </w:rPr>
        <w:t xml:space="preserve"> чем за пять рабочих дней до даты его проведения.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</w:t>
      </w:r>
      <w:r w:rsidR="00837B4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60BF3">
        <w:rPr>
          <w:rFonts w:ascii="Times New Roman" w:hAnsi="Times New Roman" w:cs="Times New Roman"/>
          <w:sz w:val="26"/>
          <w:szCs w:val="26"/>
        </w:rPr>
        <w:t>не позднее, чем за три рабочих дня до даты его проведения.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3.4.6. Контрольный орган осуществляет учет проведенных профилактических визитов.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33CE5" w:rsidRPr="00837B4A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837B4A">
        <w:rPr>
          <w:rFonts w:ascii="Times New Roman" w:hAnsi="Times New Roman"/>
          <w:sz w:val="26"/>
          <w:szCs w:val="26"/>
        </w:rPr>
        <w:t xml:space="preserve">4. Контрольные мероприятия, проводимые в рамках </w:t>
      </w:r>
    </w:p>
    <w:p w:rsidR="00B33CE5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837B4A">
        <w:rPr>
          <w:rFonts w:ascii="Times New Roman" w:hAnsi="Times New Roman"/>
          <w:sz w:val="26"/>
          <w:szCs w:val="26"/>
        </w:rPr>
        <w:t xml:space="preserve">муниципального контроля </w:t>
      </w:r>
    </w:p>
    <w:p w:rsidR="00837B4A" w:rsidRPr="00837B4A" w:rsidRDefault="00837B4A" w:rsidP="00E60BF3">
      <w:pPr>
        <w:pStyle w:val="a7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B33CE5" w:rsidRPr="00E60BF3" w:rsidRDefault="00B33CE5" w:rsidP="00E60BF3">
      <w:pPr>
        <w:widowControl/>
        <w:tabs>
          <w:tab w:val="left" w:pos="1134"/>
        </w:tabs>
        <w:ind w:firstLine="709"/>
        <w:rPr>
          <w:sz w:val="26"/>
          <w:szCs w:val="26"/>
        </w:rPr>
      </w:pPr>
      <w:r w:rsidRPr="00E60BF3">
        <w:rPr>
          <w:sz w:val="26"/>
          <w:szCs w:val="26"/>
        </w:rPr>
        <w:t>4.1. Контрольные мероприятия. Общие вопросы</w:t>
      </w:r>
      <w:r w:rsidR="006A475B" w:rsidRPr="00E60BF3">
        <w:rPr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требований, выездное обследования – без взаимодействия с контролируемыми лицами, а также в рамках проведения профилактических мероприятий.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4.1.2. При осуществлении муниципального контроля взаимодействием</w:t>
      </w:r>
      <w:r w:rsidR="00837B4A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E60BF3">
        <w:rPr>
          <w:rFonts w:ascii="Times New Roman" w:hAnsi="Times New Roman"/>
          <w:sz w:val="26"/>
          <w:szCs w:val="26"/>
        </w:rPr>
        <w:t xml:space="preserve"> с контролируемыми лицами являются: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запрос документов, иных материалов;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4.1.3. Контрольные мероприятия, осуществляемые при взаимодействии </w:t>
      </w:r>
      <w:r w:rsidR="00837B4A">
        <w:rPr>
          <w:sz w:val="26"/>
          <w:szCs w:val="26"/>
        </w:rPr>
        <w:t xml:space="preserve">                                 </w:t>
      </w:r>
      <w:r w:rsidRPr="00E60BF3">
        <w:rPr>
          <w:sz w:val="26"/>
          <w:szCs w:val="26"/>
        </w:rPr>
        <w:t>с контролируемым лицом, проводятся Контрольным органом по следующим основаниям: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lastRenderedPageBreak/>
        <w:t xml:space="preserve">1) наличие у Контрольного органа сведений о причинении вреда (ущерба) или </w:t>
      </w:r>
      <w:r w:rsidR="00837B4A">
        <w:rPr>
          <w:sz w:val="26"/>
          <w:szCs w:val="26"/>
        </w:rPr>
        <w:t xml:space="preserve">                   </w:t>
      </w:r>
      <w:r w:rsidRPr="00E60BF3">
        <w:rPr>
          <w:sz w:val="26"/>
          <w:szCs w:val="26"/>
        </w:rPr>
        <w:t>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</w:t>
      </w:r>
      <w:r w:rsidR="00837B4A">
        <w:rPr>
          <w:sz w:val="26"/>
          <w:szCs w:val="26"/>
        </w:rPr>
        <w:t xml:space="preserve">                        </w:t>
      </w:r>
      <w:r w:rsidRPr="00E60BF3">
        <w:rPr>
          <w:sz w:val="26"/>
          <w:szCs w:val="26"/>
        </w:rPr>
        <w:t xml:space="preserve"> </w:t>
      </w:r>
      <w:hyperlink r:id="rId9" w:history="1">
        <w:r w:rsidRPr="00E60BF3">
          <w:rPr>
            <w:sz w:val="26"/>
            <w:szCs w:val="26"/>
          </w:rPr>
          <w:t>частью 1 статьи 95</w:t>
        </w:r>
      </w:hyperlink>
      <w:r w:rsidRPr="00E60BF3">
        <w:rPr>
          <w:sz w:val="26"/>
          <w:szCs w:val="26"/>
        </w:rPr>
        <w:t xml:space="preserve"> Федерального закона № 248-ФЗ.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осмотр;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опрос;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получение письменных объяснений;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истребование документов;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экспертиза.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4.1.5. </w:t>
      </w:r>
      <w:proofErr w:type="gramStart"/>
      <w:r w:rsidRPr="00E60BF3">
        <w:rPr>
          <w:sz w:val="26"/>
          <w:szCs w:val="26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  <w:proofErr w:type="gramEnd"/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4.1.7.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</w:t>
      </w:r>
      <w:r w:rsidRPr="00E60BF3">
        <w:rPr>
          <w:rFonts w:ascii="Times New Roman" w:hAnsi="Times New Roman"/>
          <w:sz w:val="26"/>
          <w:szCs w:val="26"/>
        </w:rPr>
        <w:lastRenderedPageBreak/>
        <w:t xml:space="preserve">нарушено, каким нормативным правовым актом и его структурной единицей оно установлено.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4.1.10. Результаты контрольного мероприятия, содержащие информацию, составляющую государственную, коммерческую, служебную, иную тайну, оформляются </w:t>
      </w:r>
      <w:r w:rsidR="00837B4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60BF3">
        <w:rPr>
          <w:rFonts w:ascii="Times New Roman" w:hAnsi="Times New Roman" w:cs="Times New Roman"/>
          <w:sz w:val="26"/>
          <w:szCs w:val="26"/>
        </w:rPr>
        <w:t>с соблюдением требований, предусмотренных законодательством Российской Федерации.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  4.1.11. В случае несогласия с фактами и выводами, изложенными в акте контрольного (надзорного) мероприятия, контролируемое лицо вправе направить жалобу </w:t>
      </w:r>
      <w:r w:rsidR="00837B4A">
        <w:rPr>
          <w:rFonts w:ascii="Times New Roman" w:hAnsi="Times New Roman"/>
          <w:sz w:val="26"/>
          <w:szCs w:val="26"/>
        </w:rPr>
        <w:t xml:space="preserve">               </w:t>
      </w:r>
      <w:r w:rsidRPr="00E60BF3">
        <w:rPr>
          <w:rFonts w:ascii="Times New Roman" w:hAnsi="Times New Roman"/>
          <w:sz w:val="26"/>
          <w:szCs w:val="26"/>
        </w:rPr>
        <w:t>в порядке, предусмотренном разделом 5 настоящего Положения.</w:t>
      </w:r>
    </w:p>
    <w:p w:rsidR="00B33CE5" w:rsidRPr="00E60BF3" w:rsidRDefault="00B33CE5" w:rsidP="00E60BF3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  <w:r w:rsidRPr="00E60BF3">
        <w:rPr>
          <w:rFonts w:ascii="Times New Roman" w:hAnsi="Times New Roman" w:cs="Times New Roman"/>
          <w:sz w:val="26"/>
          <w:szCs w:val="26"/>
        </w:rPr>
        <w:t>4.2. Меры, принимаемые Контрольным органом по результатам контрольных мероприятий</w:t>
      </w:r>
      <w:r w:rsidR="006A475B"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60BF3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E60BF3">
        <w:rPr>
          <w:rFonts w:ascii="Times New Roman" w:hAnsi="Times New Roman" w:cs="Times New Roman"/>
          <w:color w:val="000000"/>
          <w:sz w:val="26"/>
          <w:szCs w:val="26"/>
        </w:rPr>
        <w:t xml:space="preserve"> также других мероприятий, предусмотренных федеральным законом о виде контроля;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4) принять меры по осуществлению контроля за устранением выявленных нарушений </w:t>
      </w:r>
      <w:r w:rsidRPr="00E60BF3">
        <w:rPr>
          <w:rFonts w:ascii="Times New Roman" w:hAnsi="Times New Roman" w:cs="Times New Roman"/>
          <w:sz w:val="26"/>
          <w:szCs w:val="26"/>
        </w:rPr>
        <w:lastRenderedPageBreak/>
        <w:t>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4.2.</w:t>
      </w:r>
      <w:r w:rsidR="00021AB2" w:rsidRPr="00E60BF3">
        <w:rPr>
          <w:rFonts w:ascii="Times New Roman" w:hAnsi="Times New Roman"/>
          <w:sz w:val="26"/>
          <w:szCs w:val="26"/>
        </w:rPr>
        <w:t>2</w:t>
      </w:r>
      <w:r w:rsidRPr="00E60BF3">
        <w:rPr>
          <w:rFonts w:ascii="Times New Roman" w:hAnsi="Times New Roman"/>
          <w:sz w:val="26"/>
          <w:szCs w:val="26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4.2.</w:t>
      </w:r>
      <w:r w:rsidR="00021AB2" w:rsidRPr="00E60BF3">
        <w:rPr>
          <w:rFonts w:ascii="Times New Roman" w:hAnsi="Times New Roman"/>
          <w:sz w:val="26"/>
          <w:szCs w:val="26"/>
        </w:rPr>
        <w:t>3</w:t>
      </w:r>
      <w:r w:rsidRPr="00E60BF3">
        <w:rPr>
          <w:rFonts w:ascii="Times New Roman" w:hAnsi="Times New Roman"/>
          <w:sz w:val="26"/>
          <w:szCs w:val="26"/>
        </w:rPr>
        <w:t>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</w:t>
      </w:r>
      <w:proofErr w:type="gramStart"/>
      <w:r w:rsidRPr="00E60BF3">
        <w:rPr>
          <w:rFonts w:ascii="Times New Roman" w:hAnsi="Times New Roman"/>
          <w:sz w:val="26"/>
          <w:szCs w:val="26"/>
        </w:rPr>
        <w:t xml:space="preserve">надзорный) </w:t>
      </w:r>
      <w:proofErr w:type="gramEnd"/>
      <w:r w:rsidRPr="00E60BF3">
        <w:rPr>
          <w:rFonts w:ascii="Times New Roman" w:hAnsi="Times New Roman"/>
          <w:sz w:val="26"/>
          <w:szCs w:val="26"/>
        </w:rPr>
        <w:t>орган оценивает исполнение решения</w:t>
      </w:r>
      <w:r w:rsidR="00837B4A">
        <w:rPr>
          <w:rFonts w:ascii="Times New Roman" w:hAnsi="Times New Roman"/>
          <w:sz w:val="26"/>
          <w:szCs w:val="26"/>
        </w:rPr>
        <w:t xml:space="preserve">                             </w:t>
      </w:r>
      <w:r w:rsidRPr="00E60BF3">
        <w:rPr>
          <w:rFonts w:ascii="Times New Roman" w:hAnsi="Times New Roman"/>
          <w:sz w:val="26"/>
          <w:szCs w:val="26"/>
        </w:rPr>
        <w:t xml:space="preserve"> на основании представленных документов и сведений, полученной информации.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4.2.</w:t>
      </w:r>
      <w:r w:rsidR="00021AB2" w:rsidRPr="00E60BF3">
        <w:rPr>
          <w:rFonts w:ascii="Times New Roman" w:hAnsi="Times New Roman" w:cs="Times New Roman"/>
          <w:sz w:val="26"/>
          <w:szCs w:val="26"/>
        </w:rPr>
        <w:t>4</w:t>
      </w:r>
      <w:r w:rsidRPr="00E60BF3">
        <w:rPr>
          <w:rFonts w:ascii="Times New Roman" w:hAnsi="Times New Roman" w:cs="Times New Roman"/>
          <w:sz w:val="26"/>
          <w:szCs w:val="26"/>
        </w:rPr>
        <w:t>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4.2.</w:t>
      </w:r>
      <w:r w:rsidR="00021AB2" w:rsidRPr="00E60BF3">
        <w:rPr>
          <w:rFonts w:ascii="Times New Roman" w:hAnsi="Times New Roman" w:cs="Times New Roman"/>
          <w:sz w:val="26"/>
          <w:szCs w:val="26"/>
        </w:rPr>
        <w:t>5</w:t>
      </w:r>
      <w:r w:rsidRPr="00E60BF3">
        <w:rPr>
          <w:rFonts w:ascii="Times New Roman" w:hAnsi="Times New Roman" w:cs="Times New Roman"/>
          <w:sz w:val="26"/>
          <w:szCs w:val="26"/>
        </w:rPr>
        <w:t>. Если указанные документы и сведения контролируемым лицом</w:t>
      </w:r>
      <w:r w:rsidR="00837B4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60BF3">
        <w:rPr>
          <w:rFonts w:ascii="Times New Roman" w:hAnsi="Times New Roman" w:cs="Times New Roman"/>
          <w:sz w:val="26"/>
          <w:szCs w:val="26"/>
        </w:rPr>
        <w:t xml:space="preserve">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4.2.6. В случае, если по итогам проведения контрольного мероприятия, предусмотренного пунктом 4.</w:t>
      </w:r>
      <w:r w:rsidR="00021AB2" w:rsidRPr="00E60BF3">
        <w:rPr>
          <w:rFonts w:ascii="Times New Roman" w:hAnsi="Times New Roman"/>
          <w:sz w:val="26"/>
          <w:szCs w:val="26"/>
        </w:rPr>
        <w:t>1</w:t>
      </w:r>
      <w:r w:rsidRPr="00E60BF3">
        <w:rPr>
          <w:rFonts w:ascii="Times New Roman" w:hAnsi="Times New Roman"/>
          <w:sz w:val="26"/>
          <w:szCs w:val="26"/>
        </w:rPr>
        <w:t xml:space="preserve">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4.3. Внеплановые контрольные мероприятия</w:t>
      </w:r>
      <w:r w:rsidR="006A475B" w:rsidRPr="00E60BF3">
        <w:rPr>
          <w:rFonts w:ascii="Times New Roman" w:hAnsi="Times New Roman"/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4.3.1. Внеплановые контрольные мероприятия проводятся в виде документарных</w:t>
      </w:r>
      <w:r w:rsidR="00837B4A">
        <w:rPr>
          <w:rFonts w:ascii="Times New Roman" w:hAnsi="Times New Roman"/>
          <w:sz w:val="26"/>
          <w:szCs w:val="26"/>
        </w:rPr>
        <w:t xml:space="preserve">                  </w:t>
      </w:r>
      <w:r w:rsidRPr="00E60BF3">
        <w:rPr>
          <w:rFonts w:ascii="Times New Roman" w:hAnsi="Times New Roman"/>
          <w:sz w:val="26"/>
          <w:szCs w:val="26"/>
        </w:rPr>
        <w:t xml:space="preserve"> и выездных проверок, инспекционного визита, рейдового осмотра, наблюдения </w:t>
      </w:r>
      <w:r w:rsidR="00837B4A">
        <w:rPr>
          <w:rFonts w:ascii="Times New Roman" w:hAnsi="Times New Roman"/>
          <w:sz w:val="26"/>
          <w:szCs w:val="26"/>
        </w:rPr>
        <w:t xml:space="preserve">                            </w:t>
      </w:r>
      <w:r w:rsidRPr="00E60BF3">
        <w:rPr>
          <w:rFonts w:ascii="Times New Roman" w:hAnsi="Times New Roman"/>
          <w:sz w:val="26"/>
          <w:szCs w:val="26"/>
        </w:rPr>
        <w:t xml:space="preserve">за соблюдением обязательных требований, выездного обследования.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4.3.2. Решение о проведении внепланового контрольного мероприятия принимается </w:t>
      </w:r>
      <w:r w:rsidR="00837B4A">
        <w:rPr>
          <w:rFonts w:ascii="Times New Roman" w:hAnsi="Times New Roman"/>
          <w:sz w:val="26"/>
          <w:szCs w:val="26"/>
        </w:rPr>
        <w:t xml:space="preserve">               </w:t>
      </w:r>
      <w:r w:rsidRPr="00E60BF3">
        <w:rPr>
          <w:rFonts w:ascii="Times New Roman" w:hAnsi="Times New Roman"/>
          <w:sz w:val="26"/>
          <w:szCs w:val="26"/>
        </w:rPr>
        <w:t>с учетом индикаторов риска нарушения обязательных требований, установленных приложением 3 к настоящему Положению.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4.3.3.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4.3.4.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rPr>
          <w:sz w:val="26"/>
          <w:szCs w:val="26"/>
        </w:rPr>
      </w:pPr>
      <w:r w:rsidRPr="00E60BF3">
        <w:rPr>
          <w:sz w:val="26"/>
          <w:szCs w:val="26"/>
        </w:rPr>
        <w:t>4.4. Документарная проверка</w:t>
      </w:r>
      <w:r w:rsidR="006A475B" w:rsidRPr="00E60BF3">
        <w:rPr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lastRenderedPageBreak/>
        <w:t>4.4.1.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4.4.2.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4.4.3. Срок проведения документарной проверки не может превышать десять рабочих дней.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 указанный срок не включается период с момента: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1) направления Контрольным органом контролируемому лицу требования представить необходимые для рассмотрения в ходе документарной проверки документы </w:t>
      </w:r>
      <w:r w:rsidR="00837B4A">
        <w:rPr>
          <w:rFonts w:ascii="Times New Roman" w:hAnsi="Times New Roman"/>
          <w:sz w:val="26"/>
          <w:szCs w:val="26"/>
        </w:rPr>
        <w:t xml:space="preserve">               </w:t>
      </w:r>
      <w:r w:rsidRPr="00E60BF3">
        <w:rPr>
          <w:rFonts w:ascii="Times New Roman" w:hAnsi="Times New Roman"/>
          <w:sz w:val="26"/>
          <w:szCs w:val="26"/>
        </w:rPr>
        <w:t>до момента представления указанных в требовании документов в Контрольный орган;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период с момента направления контролируемому лицу информации Контрольного органа: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о выявлении ошибок и (или) противоречий в представленных контролируемым лицом документах;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</w:t>
      </w:r>
      <w:r w:rsidR="00837B4A">
        <w:rPr>
          <w:rFonts w:ascii="Times New Roman" w:hAnsi="Times New Roman"/>
          <w:sz w:val="26"/>
          <w:szCs w:val="26"/>
        </w:rPr>
        <w:t xml:space="preserve">                           </w:t>
      </w:r>
      <w:r w:rsidRPr="00E60BF3">
        <w:rPr>
          <w:rFonts w:ascii="Times New Roman" w:hAnsi="Times New Roman"/>
          <w:sz w:val="26"/>
          <w:szCs w:val="26"/>
        </w:rPr>
        <w:t>в Контрольный орган.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4.4.4. Перечень допустимых контрольных действий совершаемых в ходе документарной проверки: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73716001"/>
      <w:r w:rsidRPr="00E60BF3">
        <w:rPr>
          <w:rFonts w:ascii="Times New Roman" w:hAnsi="Times New Roman" w:cs="Times New Roman"/>
          <w:sz w:val="26"/>
          <w:szCs w:val="26"/>
        </w:rPr>
        <w:t>1) истребование документов;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получение письменных объяснений;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экспертиза.</w:t>
      </w:r>
      <w:bookmarkEnd w:id="1"/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4.4.5.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Pr="00E60BF3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E60BF3">
        <w:rPr>
          <w:rFonts w:ascii="Times New Roman" w:hAnsi="Times New Roman" w:cs="Times New Roman"/>
          <w:sz w:val="26"/>
          <w:szCs w:val="26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E60BF3">
        <w:rPr>
          <w:rFonts w:ascii="Times New Roman" w:hAnsi="Times New Roman"/>
          <w:sz w:val="26"/>
          <w:szCs w:val="26"/>
        </w:rPr>
        <w:t>истребуемые</w:t>
      </w:r>
      <w:proofErr w:type="spellEnd"/>
      <w:r w:rsidRPr="00E60BF3">
        <w:rPr>
          <w:rFonts w:ascii="Times New Roman" w:hAnsi="Times New Roman"/>
          <w:sz w:val="26"/>
          <w:szCs w:val="26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E60BF3">
        <w:rPr>
          <w:rFonts w:ascii="Times New Roman" w:hAnsi="Times New Roman"/>
          <w:sz w:val="26"/>
          <w:szCs w:val="26"/>
        </w:rPr>
        <w:t>истребуемые</w:t>
      </w:r>
      <w:proofErr w:type="spellEnd"/>
      <w:r w:rsidRPr="00E60BF3">
        <w:rPr>
          <w:rFonts w:ascii="Times New Roman" w:hAnsi="Times New Roman"/>
          <w:sz w:val="26"/>
          <w:szCs w:val="26"/>
        </w:rPr>
        <w:t xml:space="preserve"> документы.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E60BF3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4.4.6. Письменные объяснения могут быть запрошены инспектором </w:t>
      </w:r>
      <w:r w:rsidR="00837B4A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E60BF3">
        <w:rPr>
          <w:rFonts w:ascii="Times New Roman" w:hAnsi="Times New Roman" w:cs="Times New Roman"/>
          <w:sz w:val="26"/>
          <w:szCs w:val="26"/>
        </w:rPr>
        <w:lastRenderedPageBreak/>
        <w:t>от контролируемого лица или его представителя, свидетелей.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Письменные объяснения оформляются путем составления письменного документ</w:t>
      </w:r>
      <w:r w:rsidR="00837B4A">
        <w:rPr>
          <w:rFonts w:ascii="Times New Roman" w:hAnsi="Times New Roman"/>
          <w:sz w:val="26"/>
          <w:szCs w:val="26"/>
        </w:rPr>
        <w:t xml:space="preserve">а                 </w:t>
      </w:r>
      <w:r w:rsidRPr="00E60BF3">
        <w:rPr>
          <w:rFonts w:ascii="Times New Roman" w:hAnsi="Times New Roman"/>
          <w:sz w:val="26"/>
          <w:szCs w:val="26"/>
        </w:rPr>
        <w:t xml:space="preserve"> в свободной форме.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4.4.7. Экспертиза осуществляется экспертом или экспертной организацией </w:t>
      </w:r>
      <w:r w:rsidR="00837B4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60BF3">
        <w:rPr>
          <w:rFonts w:ascii="Times New Roman" w:hAnsi="Times New Roman" w:cs="Times New Roman"/>
          <w:sz w:val="26"/>
          <w:szCs w:val="26"/>
        </w:rPr>
        <w:t>по поручению Контрольного органа.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4.4.8. Оформление акта производится по месту нахождения Контрольного органа</w:t>
      </w:r>
      <w:r w:rsidR="00837B4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60BF3">
        <w:rPr>
          <w:rFonts w:ascii="Times New Roman" w:hAnsi="Times New Roman" w:cs="Times New Roman"/>
          <w:sz w:val="26"/>
          <w:szCs w:val="26"/>
        </w:rPr>
        <w:t xml:space="preserve"> в день окончания проведения документарной проверки.</w:t>
      </w:r>
      <w:r w:rsidRPr="00E60B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4.4.9.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4.4.10. Внеплановая документарная проверка проводится без согласования с органами прокуратуры.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 Выездная проверка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4.5.2. Выездная проверка проводится в случае, если не представляется возможным: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1) удостовериться в полноте и достоверности сведений, которые содержатся </w:t>
      </w:r>
      <w:r w:rsidR="00837B4A">
        <w:rPr>
          <w:rFonts w:ascii="Times New Roman" w:hAnsi="Times New Roman"/>
          <w:sz w:val="26"/>
          <w:szCs w:val="26"/>
        </w:rPr>
        <w:t xml:space="preserve">                         </w:t>
      </w:r>
      <w:r w:rsidRPr="00E60BF3">
        <w:rPr>
          <w:rFonts w:ascii="Times New Roman" w:hAnsi="Times New Roman"/>
          <w:sz w:val="26"/>
          <w:szCs w:val="26"/>
        </w:rPr>
        <w:t>в находящихся в распоряжении Контрольного органа или в запрашиваемых им документах и объяснениях контролируемого лица;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0BF3">
        <w:rPr>
          <w:rFonts w:ascii="Times New Roman" w:hAnsi="Times New Roman"/>
          <w:sz w:val="26"/>
          <w:szCs w:val="26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</w:t>
      </w:r>
      <w:r w:rsidR="00837B4A">
        <w:rPr>
          <w:rFonts w:ascii="Times New Roman" w:hAnsi="Times New Roman"/>
          <w:sz w:val="26"/>
          <w:szCs w:val="26"/>
        </w:rPr>
        <w:t xml:space="preserve">                         </w:t>
      </w:r>
      <w:r w:rsidRPr="00E60BF3">
        <w:rPr>
          <w:rFonts w:ascii="Times New Roman" w:hAnsi="Times New Roman"/>
          <w:sz w:val="26"/>
          <w:szCs w:val="26"/>
        </w:rPr>
        <w:t>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4.5.3. Внеплановая выездная проверка может проводиться только по согласованию </w:t>
      </w:r>
      <w:r w:rsidR="00837B4A">
        <w:rPr>
          <w:rFonts w:ascii="Times New Roman" w:hAnsi="Times New Roman"/>
          <w:sz w:val="26"/>
          <w:szCs w:val="26"/>
        </w:rPr>
        <w:t xml:space="preserve">                 </w:t>
      </w:r>
      <w:r w:rsidRPr="00E60BF3">
        <w:rPr>
          <w:rFonts w:ascii="Times New Roman" w:hAnsi="Times New Roman"/>
          <w:sz w:val="26"/>
          <w:szCs w:val="26"/>
        </w:rPr>
        <w:t>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4.5.4.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lastRenderedPageBreak/>
        <w:t>4.5.5.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4.5.6. Срок проведения выездной проверки составляет не более десяти рабочих дней.</w:t>
      </w:r>
    </w:p>
    <w:p w:rsidR="00D438EB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60BF3">
        <w:rPr>
          <w:rFonts w:ascii="Times New Roman" w:hAnsi="Times New Roman"/>
          <w:sz w:val="26"/>
          <w:szCs w:val="26"/>
        </w:rPr>
        <w:t>микропредприятия</w:t>
      </w:r>
      <w:proofErr w:type="spellEnd"/>
      <w:r w:rsidRPr="00E60BF3">
        <w:rPr>
          <w:rFonts w:ascii="Times New Roman" w:hAnsi="Times New Roman"/>
          <w:sz w:val="26"/>
          <w:szCs w:val="26"/>
        </w:rPr>
        <w:t>.</w:t>
      </w:r>
    </w:p>
    <w:p w:rsidR="00D438EB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4.5.7. Перечень допустимых контрольных действий в ходе выездной проверки:</w:t>
      </w:r>
      <w:bookmarkStart w:id="2" w:name="_Hlk73715973"/>
    </w:p>
    <w:p w:rsidR="00D438EB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осмотр;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опрос;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истребование документов;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4) получение письменных объяснений;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5) экспертиза.</w:t>
      </w:r>
      <w:bookmarkEnd w:id="2"/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4.5.8. Осмотр осуществляется инспектором в присутствии контролируемого лица</w:t>
      </w:r>
      <w:r w:rsidR="00837B4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60BF3">
        <w:rPr>
          <w:rFonts w:ascii="Times New Roman" w:hAnsi="Times New Roman" w:cs="Times New Roman"/>
          <w:sz w:val="26"/>
          <w:szCs w:val="26"/>
        </w:rPr>
        <w:t xml:space="preserve"> и (или) его представителя с обязательным применением видеозаписи.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По результатам осмотра составляется протокол осмотра.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4.5.9.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</w:t>
      </w:r>
      <w:r w:rsidR="00837B4A">
        <w:rPr>
          <w:rFonts w:ascii="Times New Roman" w:hAnsi="Times New Roman"/>
          <w:sz w:val="26"/>
          <w:szCs w:val="26"/>
        </w:rPr>
        <w:t xml:space="preserve">            </w:t>
      </w:r>
      <w:r w:rsidRPr="00E60BF3">
        <w:rPr>
          <w:rFonts w:ascii="Times New Roman" w:hAnsi="Times New Roman"/>
          <w:sz w:val="26"/>
          <w:szCs w:val="26"/>
        </w:rPr>
        <w:t>в акте контрольного мероприятия в случае, если полученные сведения имеют значение для контрольного мероприятия.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4.5.10.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4.5.11. Представление контролируемым лицом </w:t>
      </w:r>
      <w:proofErr w:type="spellStart"/>
      <w:r w:rsidRPr="00E60BF3"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 w:rsidRPr="00E60BF3">
        <w:rPr>
          <w:rFonts w:ascii="Times New Roman" w:hAnsi="Times New Roman" w:cs="Times New Roman"/>
          <w:sz w:val="26"/>
          <w:szCs w:val="26"/>
        </w:rPr>
        <w:t xml:space="preserve"> документов, письменных объяснений, проведение экспертизы осуществляется в соответствии с пунктами 4.5.5, 4.5.6 </w:t>
      </w:r>
      <w:r w:rsidR="00837B4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60BF3">
        <w:rPr>
          <w:rFonts w:ascii="Times New Roman" w:hAnsi="Times New Roman" w:cs="Times New Roman"/>
          <w:sz w:val="26"/>
          <w:szCs w:val="26"/>
        </w:rPr>
        <w:t>и 4.5.7 настоящего Положения.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4.5.12. По окончании проведения выездной проверки инспектор составляет акт выездной проверки.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Информация о проведении фотосъемки, аудио- и видеозаписи отражается в акте проверки.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</w:t>
      </w:r>
      <w:r w:rsidR="00837B4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60BF3">
        <w:rPr>
          <w:rFonts w:ascii="Times New Roman" w:hAnsi="Times New Roman" w:cs="Times New Roman"/>
          <w:sz w:val="26"/>
          <w:szCs w:val="26"/>
        </w:rPr>
        <w:t>не применяются.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4.5.13.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</w:t>
      </w:r>
      <w:r w:rsidRPr="00E60BF3">
        <w:rPr>
          <w:rFonts w:ascii="Times New Roman" w:hAnsi="Times New Roman"/>
          <w:sz w:val="26"/>
          <w:szCs w:val="26"/>
        </w:rPr>
        <w:lastRenderedPageBreak/>
        <w:t xml:space="preserve">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0" w:tooltip="Федеральный закон от 31.07.2020 N 248-ФЗ" w:history="1">
        <w:r w:rsidRPr="00E60BF3">
          <w:rPr>
            <w:rFonts w:ascii="Times New Roman" w:hAnsi="Times New Roman"/>
            <w:sz w:val="26"/>
            <w:szCs w:val="26"/>
          </w:rPr>
          <w:t>частями 4</w:t>
        </w:r>
      </w:hyperlink>
      <w:r w:rsidRPr="00E60BF3">
        <w:rPr>
          <w:rFonts w:ascii="Times New Roman" w:hAnsi="Times New Roman"/>
          <w:sz w:val="26"/>
          <w:szCs w:val="26"/>
        </w:rPr>
        <w:t xml:space="preserve"> и </w:t>
      </w:r>
      <w:hyperlink r:id="rId11" w:tooltip="Федеральный закон от 31.07.2020 N 248-ФЗ" w:history="1">
        <w:r w:rsidRPr="00E60BF3">
          <w:rPr>
            <w:rFonts w:ascii="Times New Roman" w:hAnsi="Times New Roman"/>
            <w:sz w:val="26"/>
            <w:szCs w:val="26"/>
          </w:rPr>
          <w:t>5 статьи 21</w:t>
        </w:r>
      </w:hyperlink>
      <w:r w:rsidRPr="00E60BF3">
        <w:rPr>
          <w:rFonts w:ascii="Times New Roman" w:hAnsi="Times New Roman"/>
          <w:sz w:val="26"/>
          <w:szCs w:val="26"/>
        </w:rPr>
        <w:t xml:space="preserve"> Федеральным законом № 248-ФЗ.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4.5.14. Индивидуальный предприниматель, гражданин, являющиеся контролируемыми лицами, вправе представить в Контрольный орган информацию</w:t>
      </w:r>
      <w:r w:rsidR="00837B4A">
        <w:rPr>
          <w:rFonts w:ascii="Times New Roman" w:hAnsi="Times New Roman"/>
          <w:sz w:val="26"/>
          <w:szCs w:val="26"/>
        </w:rPr>
        <w:t xml:space="preserve">                        </w:t>
      </w:r>
      <w:r w:rsidRPr="00E60BF3">
        <w:rPr>
          <w:rFonts w:ascii="Times New Roman" w:hAnsi="Times New Roman"/>
          <w:sz w:val="26"/>
          <w:szCs w:val="26"/>
        </w:rPr>
        <w:t xml:space="preserve"> о невозможности присутствия при проведении контрольных мероприятий в случаях: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1) временной нетрудоспособности;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B33CE5" w:rsidRPr="00E60BF3" w:rsidRDefault="00B33CE5" w:rsidP="00E60BF3">
      <w:pPr>
        <w:suppressAutoHyphens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4) нахождения в служебной командировке.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B33CE5" w:rsidRPr="00E60BF3" w:rsidRDefault="00B33CE5" w:rsidP="00E60BF3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4.6. Инспекционный визит, рейдовый осмотр</w:t>
      </w:r>
      <w:r w:rsidR="006A475B"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4.6.2. Перечень допустимых контрольных действий в ходе инспекционного визита: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73715943"/>
      <w:r w:rsidRPr="00E60BF3">
        <w:rPr>
          <w:rFonts w:ascii="Times New Roman" w:hAnsi="Times New Roman" w:cs="Times New Roman"/>
          <w:sz w:val="26"/>
          <w:szCs w:val="26"/>
        </w:rPr>
        <w:t>а) осмотр;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б) опрос;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в) получение письменных объяснений;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г) истребование документов</w:t>
      </w:r>
      <w:bookmarkEnd w:id="3"/>
      <w:r w:rsidRPr="00E60BF3">
        <w:rPr>
          <w:rFonts w:ascii="Times New Roman" w:hAnsi="Times New Roman" w:cs="Times New Roman"/>
          <w:sz w:val="26"/>
          <w:szCs w:val="26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4.6.3. Внеплановый инспекционный визит может проводиться только </w:t>
      </w:r>
      <w:r w:rsidR="00837B4A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E60BF3">
        <w:rPr>
          <w:rFonts w:ascii="Times New Roman" w:hAnsi="Times New Roman"/>
          <w:sz w:val="26"/>
          <w:szCs w:val="26"/>
        </w:rPr>
        <w:t xml:space="preserve">по согласованию с органами прокуратуры, за исключением случаев его проведения </w:t>
      </w:r>
      <w:r w:rsidR="00837B4A">
        <w:rPr>
          <w:rFonts w:ascii="Times New Roman" w:hAnsi="Times New Roman"/>
          <w:sz w:val="26"/>
          <w:szCs w:val="26"/>
        </w:rPr>
        <w:t xml:space="preserve">                         </w:t>
      </w:r>
      <w:r w:rsidRPr="00E60BF3">
        <w:rPr>
          <w:rFonts w:ascii="Times New Roman" w:hAnsi="Times New Roman"/>
          <w:sz w:val="26"/>
          <w:szCs w:val="26"/>
        </w:rPr>
        <w:t>в соответствии с пунктами 3-5 части 1 статьи 57 и частью 12 статьи 66 Федерального закона № 248-ФЗ.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4.6.4.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4.6.5. Перечень допустимых контрольных действий в ходе рейдового осмотра: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73715920"/>
      <w:r w:rsidRPr="00E60BF3">
        <w:rPr>
          <w:rFonts w:ascii="Times New Roman" w:hAnsi="Times New Roman" w:cs="Times New Roman"/>
          <w:sz w:val="26"/>
          <w:szCs w:val="26"/>
        </w:rPr>
        <w:t>а) осмотр;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б) опрос;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lastRenderedPageBreak/>
        <w:t>в) получение письменных объяснений;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г) истребование документов;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1C100"/>
        </w:rPr>
      </w:pPr>
      <w:r w:rsidRPr="00E60BF3">
        <w:rPr>
          <w:rFonts w:ascii="Times New Roman" w:hAnsi="Times New Roman" w:cs="Times New Roman"/>
          <w:sz w:val="26"/>
          <w:szCs w:val="26"/>
        </w:rPr>
        <w:t>д) экспертиза</w:t>
      </w:r>
      <w:bookmarkEnd w:id="4"/>
      <w:r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4.6.6.</w:t>
      </w:r>
      <w:r w:rsidRPr="00E60BF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60BF3">
        <w:rPr>
          <w:rFonts w:ascii="Times New Roman" w:hAnsi="Times New Roman"/>
          <w:sz w:val="26"/>
          <w:szCs w:val="26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4.6.7.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4.6.8.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4.6.9. Контрольные действия, предусмотренные пунктом 4.6.2, 4.6.5 настоящего Положения, осуществляются в соответствии с пунктами 4.5.5, 4.5.6, 4.5.7, 4.6.8 - 4.6.10 настоящего Положения.</w:t>
      </w:r>
    </w:p>
    <w:p w:rsidR="00B33CE5" w:rsidRPr="00E60BF3" w:rsidRDefault="00B33CE5" w:rsidP="00E60BF3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4.7. Наблюдение за соблюдением обязательных требований (мониторинг безопасности)</w:t>
      </w:r>
      <w:r w:rsidR="006A475B"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4.7.1.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4.7.2.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решение об объявлении предостережения;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4.8. Выездное обследование</w:t>
      </w:r>
      <w:r w:rsidR="006A475B"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4.8.1. Выездное обследование проводится в целях оценки соблюдения контролируемыми лицами обязательных требований.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4.8.2. Выездное обследование может проводиться по месту нахождения (осуществления деятельности) организации (ее филиалов, представительств, обособленных </w:t>
      </w:r>
      <w:r w:rsidRPr="00E60BF3">
        <w:rPr>
          <w:rFonts w:ascii="Times New Roman" w:hAnsi="Times New Roman"/>
          <w:sz w:val="26"/>
          <w:szCs w:val="26"/>
        </w:rPr>
        <w:lastRenderedPageBreak/>
        <w:t xml:space="preserve">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4.8.3. Выездное обследование проводится без информирования контролируемого лица.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B33CE5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4.8.4.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37B4A" w:rsidRPr="00E60BF3" w:rsidRDefault="00837B4A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3CE5" w:rsidRDefault="00B33CE5" w:rsidP="00E60BF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37B4A">
        <w:rPr>
          <w:rFonts w:ascii="Times New Roman" w:hAnsi="Times New Roman" w:cs="Times New Roman"/>
          <w:sz w:val="26"/>
          <w:szCs w:val="26"/>
        </w:rPr>
        <w:t>5. Досудебное обжалование</w:t>
      </w:r>
    </w:p>
    <w:p w:rsidR="00837B4A" w:rsidRPr="00837B4A" w:rsidRDefault="00837B4A" w:rsidP="00E60BF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решений о проведении контрольных мероприятий;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актов контрольных  мероприятий, предписаний об устранении выявленных нарушений;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3) действий (бездействия) должностных лиц в рамках контрольных мероприятий.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5" w:name="Par374"/>
      <w:bookmarkEnd w:id="5"/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6" w:name="Par375"/>
      <w:bookmarkEnd w:id="6"/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7" w:name="Par377"/>
      <w:bookmarkEnd w:id="7"/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8" w:name="Par379"/>
      <w:bookmarkEnd w:id="8"/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о приостановлении исполнения обжалуемого решения Контрольного органа;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lastRenderedPageBreak/>
        <w:t xml:space="preserve">2) об отказе в приостановлении исполнения обжалуемого решения Контрольного органа.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9" w:name="Par383"/>
      <w:bookmarkEnd w:id="9"/>
      <w:r w:rsidRPr="00E60BF3">
        <w:rPr>
          <w:rFonts w:ascii="Times New Roman" w:hAnsi="Times New Roman"/>
          <w:sz w:val="26"/>
          <w:szCs w:val="26"/>
        </w:rPr>
        <w:t>5.9. Жалоба должна содержать: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5) требования контролируемого лица, подавшего жалобу;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390"/>
      <w:bookmarkEnd w:id="10"/>
      <w:r w:rsidRPr="00E60BF3">
        <w:rPr>
          <w:rFonts w:ascii="Times New Roman" w:hAnsi="Times New Roman" w:cs="Times New Roman"/>
          <w:sz w:val="26"/>
          <w:szCs w:val="26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4) имеется решение суда по вопросам, поставленным в жалобе;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8) жалоба подана в ненадлежащий орган;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lastRenderedPageBreak/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5.15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5.16. Указанный срок может быть продлен, на двадцать рабочих дней, в следующих исключительных случаях: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оставляет жалобу без удовлетворения;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отменяет решение Контрольного органа полностью или частично;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отменяет решение Контрольного органа полностью и принимает новое решение;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592DDA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837B4A" w:rsidRDefault="00837B4A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7B4A" w:rsidRDefault="00837B4A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7B4A" w:rsidRPr="00E60BF3" w:rsidRDefault="00837B4A" w:rsidP="00E60B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2DDA" w:rsidRPr="00E60BF3" w:rsidRDefault="00592DDA" w:rsidP="00E60B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2947" w:rsidRPr="00837B4A" w:rsidRDefault="00B33CE5" w:rsidP="00E60BF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37B4A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F62947" w:rsidRPr="00837B4A">
        <w:rPr>
          <w:rFonts w:ascii="Times New Roman" w:hAnsi="Times New Roman" w:cs="Times New Roman"/>
          <w:bCs/>
          <w:sz w:val="26"/>
          <w:szCs w:val="26"/>
        </w:rPr>
        <w:t>З</w:t>
      </w:r>
      <w:r w:rsidR="00592DDA" w:rsidRPr="00837B4A">
        <w:rPr>
          <w:rFonts w:ascii="Times New Roman" w:hAnsi="Times New Roman" w:cs="Times New Roman"/>
          <w:bCs/>
          <w:sz w:val="26"/>
          <w:szCs w:val="26"/>
        </w:rPr>
        <w:t>аключительные положения</w:t>
      </w:r>
    </w:p>
    <w:p w:rsidR="00837B4A" w:rsidRPr="00E60BF3" w:rsidRDefault="00837B4A" w:rsidP="00E60BF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6662" w:rsidRDefault="00F62947" w:rsidP="00E60BF3">
      <w:pPr>
        <w:pStyle w:val="ConsPlusNormal"/>
        <w:ind w:firstLine="709"/>
        <w:jc w:val="both"/>
        <w:rPr>
          <w:color w:val="000000"/>
          <w:kern w:val="1"/>
          <w:sz w:val="28"/>
          <w:szCs w:val="28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До 31 декабря 2023 года подготовка </w:t>
      </w:r>
      <w:r w:rsidR="00592DDA" w:rsidRPr="00E60BF3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E60BF3">
        <w:rPr>
          <w:rFonts w:ascii="Times New Roman" w:hAnsi="Times New Roman" w:cs="Times New Roman"/>
          <w:sz w:val="26"/>
          <w:szCs w:val="26"/>
        </w:rPr>
        <w:t xml:space="preserve"> в ходе осуществления муниципального контроля в сфере благоустройства документов, информирование контролируемых лиц о совершаемых должностными лицами</w:t>
      </w:r>
      <w:r w:rsidR="00592DDA" w:rsidRPr="00E60BF3">
        <w:rPr>
          <w:rFonts w:ascii="Times New Roman" w:hAnsi="Times New Roman" w:cs="Times New Roman"/>
          <w:sz w:val="26"/>
          <w:szCs w:val="26"/>
        </w:rPr>
        <w:t xml:space="preserve"> Контрольного органа</w:t>
      </w:r>
      <w:r w:rsidRPr="00E60BF3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решениях, обмен</w:t>
      </w:r>
      <w:r w:rsidR="00592DDA" w:rsidRPr="00E60BF3">
        <w:rPr>
          <w:rFonts w:ascii="Times New Roman" w:hAnsi="Times New Roman" w:cs="Times New Roman"/>
          <w:sz w:val="26"/>
          <w:szCs w:val="26"/>
        </w:rPr>
        <w:t xml:space="preserve"> </w:t>
      </w:r>
      <w:r w:rsidRPr="00E60BF3">
        <w:rPr>
          <w:rFonts w:ascii="Times New Roman" w:hAnsi="Times New Roman" w:cs="Times New Roman"/>
          <w:sz w:val="26"/>
          <w:szCs w:val="26"/>
        </w:rPr>
        <w:t>документами и сведениями с контролируемыми лицами осуществляется на бумажном носите</w:t>
      </w:r>
      <w:bookmarkStart w:id="11" w:name="_GoBack"/>
      <w:bookmarkEnd w:id="11"/>
      <w:r w:rsidRPr="006A475B">
        <w:rPr>
          <w:rFonts w:ascii="Times New Roman" w:hAnsi="Times New Roman" w:cs="Times New Roman"/>
          <w:sz w:val="28"/>
          <w:szCs w:val="28"/>
        </w:rPr>
        <w:t>ле.</w:t>
      </w:r>
    </w:p>
    <w:sectPr w:rsidR="00F86662" w:rsidSect="006A475B">
      <w:type w:val="continuous"/>
      <w:pgSz w:w="11909" w:h="16834"/>
      <w:pgMar w:top="851" w:right="569" w:bottom="567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B955A7"/>
    <w:rsid w:val="0001580F"/>
    <w:rsid w:val="00021AB2"/>
    <w:rsid w:val="000632C2"/>
    <w:rsid w:val="00074FAA"/>
    <w:rsid w:val="00096A44"/>
    <w:rsid w:val="000C50B8"/>
    <w:rsid w:val="000F04E6"/>
    <w:rsid w:val="001D262B"/>
    <w:rsid w:val="00271DB1"/>
    <w:rsid w:val="0029315B"/>
    <w:rsid w:val="002944EB"/>
    <w:rsid w:val="0029633F"/>
    <w:rsid w:val="002B3260"/>
    <w:rsid w:val="003B6FC9"/>
    <w:rsid w:val="004B4C11"/>
    <w:rsid w:val="004E0870"/>
    <w:rsid w:val="0051578F"/>
    <w:rsid w:val="00535945"/>
    <w:rsid w:val="0057474B"/>
    <w:rsid w:val="00592DDA"/>
    <w:rsid w:val="005A0BDE"/>
    <w:rsid w:val="005A3DDA"/>
    <w:rsid w:val="005B4D3E"/>
    <w:rsid w:val="006A475B"/>
    <w:rsid w:val="00837B4A"/>
    <w:rsid w:val="00860D70"/>
    <w:rsid w:val="008D4594"/>
    <w:rsid w:val="009314E0"/>
    <w:rsid w:val="009370E2"/>
    <w:rsid w:val="00957572"/>
    <w:rsid w:val="009877A4"/>
    <w:rsid w:val="009F48B5"/>
    <w:rsid w:val="00A55E1E"/>
    <w:rsid w:val="00AC17E6"/>
    <w:rsid w:val="00B16917"/>
    <w:rsid w:val="00B33CE5"/>
    <w:rsid w:val="00B72C46"/>
    <w:rsid w:val="00B82332"/>
    <w:rsid w:val="00B955A7"/>
    <w:rsid w:val="00BD7B4E"/>
    <w:rsid w:val="00C001E5"/>
    <w:rsid w:val="00C329C8"/>
    <w:rsid w:val="00C63B4C"/>
    <w:rsid w:val="00CB167D"/>
    <w:rsid w:val="00CD36CC"/>
    <w:rsid w:val="00D11595"/>
    <w:rsid w:val="00D438EB"/>
    <w:rsid w:val="00D7019A"/>
    <w:rsid w:val="00D716F7"/>
    <w:rsid w:val="00DF6106"/>
    <w:rsid w:val="00E11B3E"/>
    <w:rsid w:val="00E60BF3"/>
    <w:rsid w:val="00E74442"/>
    <w:rsid w:val="00E95AFC"/>
    <w:rsid w:val="00EC7B38"/>
    <w:rsid w:val="00F62947"/>
    <w:rsid w:val="00F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535945"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link w:val="20"/>
    <w:uiPriority w:val="9"/>
    <w:qFormat/>
    <w:rsid w:val="00535945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3594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B33CE5"/>
    <w:pPr>
      <w:widowControl/>
      <w:autoSpaceDE/>
      <w:autoSpaceDN/>
      <w:adjustRightInd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33CE5"/>
    <w:pPr>
      <w:widowControl/>
      <w:autoSpaceDE/>
      <w:autoSpaceDN/>
      <w:adjustRightInd/>
      <w:spacing w:before="120" w:after="120" w:line="276" w:lineRule="auto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35945"/>
    <w:pPr>
      <w:ind w:firstLine="720"/>
    </w:pPr>
    <w:rPr>
      <w:color w:val="000000"/>
      <w:sz w:val="28"/>
    </w:rPr>
  </w:style>
  <w:style w:type="paragraph" w:customStyle="1" w:styleId="ConsPlusNormal">
    <w:name w:val="ConsPlusNormal"/>
    <w:link w:val="ConsPlusNormal1"/>
    <w:qFormat/>
    <w:rsid w:val="005359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uiPriority w:val="99"/>
    <w:unhideWhenUsed/>
    <w:rsid w:val="00535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sid w:val="005359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1"/>
    <w:rsid w:val="005359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semiHidden/>
    <w:rsid w:val="00535945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535945"/>
    <w:pPr>
      <w:spacing w:line="240" w:lineRule="atLeast"/>
    </w:pPr>
    <w:rPr>
      <w:bCs/>
      <w:sz w:val="28"/>
    </w:rPr>
  </w:style>
  <w:style w:type="paragraph" w:styleId="a7">
    <w:name w:val="List Paragraph"/>
    <w:basedOn w:val="a"/>
    <w:link w:val="a8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99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A55E1E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B33CE5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uiPriority w:val="9"/>
    <w:rsid w:val="00B33CE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uiPriority w:val="9"/>
    <w:locked/>
    <w:rsid w:val="00B33CE5"/>
    <w:rPr>
      <w:b/>
      <w:snapToGrid w:val="0"/>
      <w:sz w:val="32"/>
    </w:rPr>
  </w:style>
  <w:style w:type="character" w:customStyle="1" w:styleId="20">
    <w:name w:val="Заголовок 2 Знак"/>
    <w:link w:val="2"/>
    <w:uiPriority w:val="9"/>
    <w:locked/>
    <w:rsid w:val="00B33CE5"/>
    <w:rPr>
      <w:color w:val="000000"/>
      <w:spacing w:val="-4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uiPriority w:val="9"/>
    <w:locked/>
    <w:rsid w:val="00B33CE5"/>
    <w:rPr>
      <w:sz w:val="28"/>
    </w:rPr>
  </w:style>
  <w:style w:type="character" w:customStyle="1" w:styleId="11">
    <w:name w:val="Обычный1"/>
    <w:rsid w:val="00B33CE5"/>
    <w:rPr>
      <w:rFonts w:ascii="Arial" w:hAnsi="Arial"/>
      <w:sz w:val="20"/>
    </w:rPr>
  </w:style>
  <w:style w:type="paragraph" w:styleId="22">
    <w:name w:val="toc 2"/>
    <w:basedOn w:val="a"/>
    <w:next w:val="a"/>
    <w:link w:val="23"/>
    <w:rsid w:val="00B33CE5"/>
    <w:pPr>
      <w:widowControl/>
      <w:autoSpaceDE/>
      <w:autoSpaceDN/>
      <w:adjustRightInd/>
      <w:spacing w:after="200" w:line="276" w:lineRule="auto"/>
      <w:ind w:left="200"/>
    </w:pPr>
    <w:rPr>
      <w:rFonts w:ascii="Calibri" w:hAnsi="Calibri"/>
      <w:color w:val="000000"/>
      <w:sz w:val="22"/>
    </w:rPr>
  </w:style>
  <w:style w:type="character" w:customStyle="1" w:styleId="23">
    <w:name w:val="Оглавление 2 Знак"/>
    <w:link w:val="22"/>
    <w:locked/>
    <w:rsid w:val="00B33CE5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B33CE5"/>
    <w:pPr>
      <w:widowControl/>
      <w:autoSpaceDE/>
      <w:autoSpaceDN/>
      <w:adjustRightInd/>
      <w:spacing w:after="200" w:line="276" w:lineRule="auto"/>
      <w:ind w:left="600"/>
    </w:pPr>
    <w:rPr>
      <w:rFonts w:ascii="Calibri" w:hAnsi="Calibri"/>
      <w:color w:val="000000"/>
      <w:sz w:val="22"/>
    </w:rPr>
  </w:style>
  <w:style w:type="character" w:customStyle="1" w:styleId="42">
    <w:name w:val="Оглавление 4 Знак"/>
    <w:link w:val="41"/>
    <w:locked/>
    <w:rsid w:val="00B33CE5"/>
    <w:rPr>
      <w:rFonts w:ascii="Calibri" w:hAnsi="Calibri"/>
      <w:color w:val="000000"/>
      <w:sz w:val="22"/>
    </w:rPr>
  </w:style>
  <w:style w:type="paragraph" w:styleId="aa">
    <w:name w:val="footer"/>
    <w:basedOn w:val="a"/>
    <w:link w:val="ab"/>
    <w:uiPriority w:val="99"/>
    <w:rsid w:val="00B33CE5"/>
    <w:pPr>
      <w:tabs>
        <w:tab w:val="center" w:pos="4677"/>
        <w:tab w:val="right" w:pos="9355"/>
      </w:tabs>
      <w:autoSpaceDE/>
      <w:autoSpaceDN/>
      <w:adjustRightInd/>
    </w:pPr>
    <w:rPr>
      <w:rFonts w:ascii="Arial" w:hAnsi="Arial"/>
    </w:rPr>
  </w:style>
  <w:style w:type="character" w:customStyle="1" w:styleId="ab">
    <w:name w:val="Нижний колонтитул Знак"/>
    <w:link w:val="aa"/>
    <w:uiPriority w:val="99"/>
    <w:rsid w:val="00B33CE5"/>
    <w:rPr>
      <w:rFonts w:ascii="Arial" w:hAnsi="Arial"/>
    </w:rPr>
  </w:style>
  <w:style w:type="paragraph" w:styleId="6">
    <w:name w:val="toc 6"/>
    <w:basedOn w:val="a"/>
    <w:next w:val="a"/>
    <w:link w:val="60"/>
    <w:rsid w:val="00B33CE5"/>
    <w:pPr>
      <w:widowControl/>
      <w:autoSpaceDE/>
      <w:autoSpaceDN/>
      <w:adjustRightInd/>
      <w:spacing w:after="200" w:line="276" w:lineRule="auto"/>
      <w:ind w:left="1000"/>
    </w:pPr>
    <w:rPr>
      <w:rFonts w:ascii="Calibri" w:hAnsi="Calibri"/>
      <w:color w:val="000000"/>
      <w:sz w:val="22"/>
    </w:rPr>
  </w:style>
  <w:style w:type="character" w:customStyle="1" w:styleId="60">
    <w:name w:val="Оглавление 6 Знак"/>
    <w:link w:val="6"/>
    <w:locked/>
    <w:rsid w:val="00B33CE5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B33CE5"/>
    <w:pPr>
      <w:widowControl/>
      <w:autoSpaceDE/>
      <w:autoSpaceDN/>
      <w:adjustRightInd/>
      <w:spacing w:after="200" w:line="276" w:lineRule="auto"/>
      <w:ind w:left="1200"/>
    </w:pPr>
    <w:rPr>
      <w:rFonts w:ascii="Calibri" w:hAnsi="Calibri"/>
      <w:color w:val="000000"/>
      <w:sz w:val="22"/>
    </w:rPr>
  </w:style>
  <w:style w:type="character" w:customStyle="1" w:styleId="70">
    <w:name w:val="Оглавление 7 Знак"/>
    <w:link w:val="7"/>
    <w:locked/>
    <w:rsid w:val="00B33CE5"/>
    <w:rPr>
      <w:rFonts w:ascii="Calibri" w:hAnsi="Calibri"/>
      <w:color w:val="000000"/>
      <w:sz w:val="22"/>
    </w:rPr>
  </w:style>
  <w:style w:type="paragraph" w:customStyle="1" w:styleId="12">
    <w:name w:val="Основной шрифт абзаца1"/>
    <w:rsid w:val="00B33CE5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1">
    <w:name w:val="toc 3"/>
    <w:basedOn w:val="a"/>
    <w:next w:val="a"/>
    <w:link w:val="32"/>
    <w:rsid w:val="00B33CE5"/>
    <w:pPr>
      <w:widowControl/>
      <w:autoSpaceDE/>
      <w:autoSpaceDN/>
      <w:adjustRightInd/>
      <w:spacing w:after="200" w:line="276" w:lineRule="auto"/>
      <w:ind w:left="400"/>
    </w:pPr>
    <w:rPr>
      <w:rFonts w:ascii="Calibri" w:hAnsi="Calibri"/>
      <w:color w:val="000000"/>
      <w:sz w:val="22"/>
    </w:rPr>
  </w:style>
  <w:style w:type="character" w:customStyle="1" w:styleId="32">
    <w:name w:val="Оглавление 3 Знак"/>
    <w:link w:val="31"/>
    <w:locked/>
    <w:rsid w:val="00B33CE5"/>
    <w:rPr>
      <w:rFonts w:ascii="Calibri" w:hAnsi="Calibri"/>
      <w:color w:val="000000"/>
      <w:sz w:val="22"/>
    </w:rPr>
  </w:style>
  <w:style w:type="paragraph" w:customStyle="1" w:styleId="13">
    <w:name w:val="Знак сноски1"/>
    <w:basedOn w:val="12"/>
    <w:link w:val="ac"/>
    <w:uiPriority w:val="99"/>
    <w:rsid w:val="00B33CE5"/>
    <w:rPr>
      <w:color w:val="auto"/>
      <w:sz w:val="20"/>
      <w:vertAlign w:val="superscript"/>
    </w:rPr>
  </w:style>
  <w:style w:type="character" w:styleId="ac">
    <w:name w:val="footnote reference"/>
    <w:link w:val="13"/>
    <w:uiPriority w:val="99"/>
    <w:rsid w:val="00B33CE5"/>
    <w:rPr>
      <w:rFonts w:ascii="Calibri" w:hAnsi="Calibri"/>
      <w:vertAlign w:val="superscript"/>
    </w:rPr>
  </w:style>
  <w:style w:type="character" w:customStyle="1" w:styleId="a8">
    <w:name w:val="Абзац списка Знак"/>
    <w:link w:val="a7"/>
    <w:locked/>
    <w:rsid w:val="00B33CE5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Гиперссылка1"/>
    <w:basedOn w:val="12"/>
    <w:link w:val="ad"/>
    <w:uiPriority w:val="99"/>
    <w:rsid w:val="00B33CE5"/>
    <w:rPr>
      <w:color w:val="0000FF"/>
      <w:sz w:val="20"/>
      <w:u w:val="single"/>
    </w:rPr>
  </w:style>
  <w:style w:type="character" w:styleId="ad">
    <w:name w:val="Hyperlink"/>
    <w:link w:val="14"/>
    <w:uiPriority w:val="99"/>
    <w:rsid w:val="00B33CE5"/>
    <w:rPr>
      <w:rFonts w:ascii="Calibri" w:hAnsi="Calibri"/>
      <w:color w:val="0000FF"/>
      <w:u w:val="single"/>
    </w:rPr>
  </w:style>
  <w:style w:type="paragraph" w:customStyle="1" w:styleId="Footnote">
    <w:name w:val="Footnote"/>
    <w:basedOn w:val="a"/>
    <w:link w:val="Footnote1"/>
    <w:rsid w:val="00B33CE5"/>
    <w:pPr>
      <w:autoSpaceDE/>
      <w:autoSpaceDN/>
      <w:adjustRightInd/>
    </w:pPr>
    <w:rPr>
      <w:rFonts w:ascii="Arial" w:hAnsi="Arial"/>
    </w:rPr>
  </w:style>
  <w:style w:type="character" w:customStyle="1" w:styleId="Footnote1">
    <w:name w:val="Footnote1"/>
    <w:link w:val="Footnote"/>
    <w:locked/>
    <w:rsid w:val="00B33CE5"/>
    <w:rPr>
      <w:rFonts w:ascii="Arial" w:hAnsi="Arial"/>
    </w:rPr>
  </w:style>
  <w:style w:type="paragraph" w:styleId="15">
    <w:name w:val="toc 1"/>
    <w:basedOn w:val="a"/>
    <w:next w:val="a"/>
    <w:link w:val="16"/>
    <w:rsid w:val="00B33CE5"/>
    <w:pPr>
      <w:widowControl/>
      <w:autoSpaceDE/>
      <w:autoSpaceDN/>
      <w:adjustRightInd/>
      <w:spacing w:after="200" w:line="276" w:lineRule="auto"/>
    </w:pPr>
    <w:rPr>
      <w:rFonts w:ascii="XO Thames" w:hAnsi="XO Thames"/>
      <w:b/>
    </w:rPr>
  </w:style>
  <w:style w:type="character" w:customStyle="1" w:styleId="16">
    <w:name w:val="Оглавление 1 Знак"/>
    <w:link w:val="15"/>
    <w:locked/>
    <w:rsid w:val="00B33CE5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B33CE5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B33CE5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B33CE5"/>
    <w:pPr>
      <w:widowControl/>
      <w:autoSpaceDE/>
      <w:autoSpaceDN/>
      <w:adjustRightInd/>
      <w:spacing w:after="200" w:line="276" w:lineRule="auto"/>
      <w:ind w:left="1600"/>
    </w:pPr>
    <w:rPr>
      <w:rFonts w:ascii="Calibri" w:hAnsi="Calibri"/>
      <w:color w:val="000000"/>
      <w:sz w:val="22"/>
    </w:rPr>
  </w:style>
  <w:style w:type="character" w:customStyle="1" w:styleId="90">
    <w:name w:val="Оглавление 9 Знак"/>
    <w:link w:val="9"/>
    <w:locked/>
    <w:rsid w:val="00B33CE5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B33CE5"/>
    <w:pPr>
      <w:widowControl/>
      <w:autoSpaceDE/>
      <w:autoSpaceDN/>
      <w:adjustRightInd/>
      <w:spacing w:after="200" w:line="276" w:lineRule="auto"/>
      <w:ind w:left="1400"/>
    </w:pPr>
    <w:rPr>
      <w:rFonts w:ascii="Calibri" w:hAnsi="Calibri"/>
      <w:color w:val="000000"/>
      <w:sz w:val="22"/>
    </w:rPr>
  </w:style>
  <w:style w:type="character" w:customStyle="1" w:styleId="80">
    <w:name w:val="Оглавление 8 Знак"/>
    <w:link w:val="8"/>
    <w:locked/>
    <w:rsid w:val="00B33CE5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B33CE5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B33CE5"/>
    <w:rPr>
      <w:rFonts w:ascii="Courier New" w:hAnsi="Courier New" w:cs="Calibri"/>
      <w:color w:val="000000"/>
      <w:sz w:val="22"/>
      <w:szCs w:val="22"/>
    </w:rPr>
  </w:style>
  <w:style w:type="paragraph" w:styleId="33">
    <w:name w:val="Body Text Indent 3"/>
    <w:basedOn w:val="a"/>
    <w:link w:val="34"/>
    <w:uiPriority w:val="99"/>
    <w:rsid w:val="00B33CE5"/>
    <w:pPr>
      <w:widowControl/>
      <w:autoSpaceDE/>
      <w:autoSpaceDN/>
      <w:adjustRightInd/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rsid w:val="00B33CE5"/>
    <w:rPr>
      <w:sz w:val="28"/>
    </w:rPr>
  </w:style>
  <w:style w:type="paragraph" w:styleId="51">
    <w:name w:val="toc 5"/>
    <w:basedOn w:val="a"/>
    <w:next w:val="a"/>
    <w:link w:val="52"/>
    <w:rsid w:val="00B33CE5"/>
    <w:pPr>
      <w:widowControl/>
      <w:autoSpaceDE/>
      <w:autoSpaceDN/>
      <w:adjustRightInd/>
      <w:spacing w:after="200" w:line="276" w:lineRule="auto"/>
      <w:ind w:left="800"/>
    </w:pPr>
    <w:rPr>
      <w:rFonts w:ascii="Calibri" w:hAnsi="Calibri"/>
      <w:color w:val="000000"/>
      <w:sz w:val="22"/>
    </w:rPr>
  </w:style>
  <w:style w:type="character" w:customStyle="1" w:styleId="52">
    <w:name w:val="Оглавление 5 Знак"/>
    <w:link w:val="51"/>
    <w:locked/>
    <w:rsid w:val="00B33CE5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B33CE5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B33CE5"/>
    <w:rPr>
      <w:rFonts w:ascii="Courier New" w:hAnsi="Courier New" w:cs="Calibri"/>
      <w:color w:val="000000"/>
      <w:sz w:val="22"/>
      <w:szCs w:val="22"/>
    </w:rPr>
  </w:style>
  <w:style w:type="paragraph" w:styleId="ae">
    <w:name w:val="header"/>
    <w:basedOn w:val="a"/>
    <w:link w:val="af"/>
    <w:uiPriority w:val="99"/>
    <w:rsid w:val="00B33CE5"/>
    <w:pPr>
      <w:tabs>
        <w:tab w:val="center" w:pos="4677"/>
        <w:tab w:val="right" w:pos="9355"/>
      </w:tabs>
      <w:autoSpaceDE/>
      <w:autoSpaceDN/>
      <w:adjustRightInd/>
    </w:pPr>
    <w:rPr>
      <w:rFonts w:ascii="Arial" w:hAnsi="Arial"/>
    </w:rPr>
  </w:style>
  <w:style w:type="character" w:customStyle="1" w:styleId="af">
    <w:name w:val="Верхний колонтитул Знак"/>
    <w:link w:val="ae"/>
    <w:uiPriority w:val="99"/>
    <w:rsid w:val="00B33CE5"/>
    <w:rPr>
      <w:rFonts w:ascii="Arial" w:hAnsi="Arial"/>
    </w:rPr>
  </w:style>
  <w:style w:type="paragraph" w:styleId="af0">
    <w:name w:val="Subtitle"/>
    <w:basedOn w:val="a"/>
    <w:next w:val="a"/>
    <w:link w:val="af1"/>
    <w:uiPriority w:val="11"/>
    <w:qFormat/>
    <w:rsid w:val="00B33CE5"/>
    <w:pPr>
      <w:widowControl/>
      <w:autoSpaceDE/>
      <w:autoSpaceDN/>
      <w:adjustRightInd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uiPriority w:val="11"/>
    <w:rsid w:val="00B33CE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rsid w:val="00B33CE5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B33CE5"/>
    <w:rPr>
      <w:rFonts w:ascii="Calibri" w:hAnsi="Calibri"/>
      <w:color w:val="000000"/>
      <w:sz w:val="22"/>
    </w:rPr>
  </w:style>
  <w:style w:type="paragraph" w:styleId="af2">
    <w:name w:val="Title"/>
    <w:basedOn w:val="a"/>
    <w:next w:val="a"/>
    <w:link w:val="af3"/>
    <w:uiPriority w:val="10"/>
    <w:qFormat/>
    <w:rsid w:val="00B33CE5"/>
    <w:pPr>
      <w:widowControl/>
      <w:autoSpaceDE/>
      <w:autoSpaceDN/>
      <w:adjustRightInd/>
      <w:spacing w:after="200" w:line="276" w:lineRule="auto"/>
    </w:pPr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uiPriority w:val="10"/>
    <w:rsid w:val="00B33CE5"/>
    <w:rPr>
      <w:rFonts w:ascii="XO Thames" w:hAnsi="XO Thames"/>
      <w:b/>
      <w:sz w:val="52"/>
    </w:rPr>
  </w:style>
  <w:style w:type="character" w:customStyle="1" w:styleId="ConsPlusTitle1">
    <w:name w:val="ConsPlusTitle1"/>
    <w:link w:val="ConsPlusTitle"/>
    <w:locked/>
    <w:rsid w:val="00B33CE5"/>
    <w:rPr>
      <w:rFonts w:ascii="Arial" w:hAnsi="Arial" w:cs="Arial"/>
      <w:b/>
      <w:bCs/>
    </w:rPr>
  </w:style>
  <w:style w:type="paragraph" w:styleId="af4">
    <w:name w:val="footnote text"/>
    <w:basedOn w:val="a"/>
    <w:link w:val="af5"/>
    <w:rsid w:val="00B33CE5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f5">
    <w:name w:val="Текст сноски Знак"/>
    <w:link w:val="af4"/>
    <w:rsid w:val="00B33CE5"/>
    <w:rPr>
      <w:lang w:eastAsia="ar-SA"/>
    </w:rPr>
  </w:style>
  <w:style w:type="character" w:customStyle="1" w:styleId="UnresolvedMention">
    <w:name w:val="Unresolved Mention"/>
    <w:uiPriority w:val="99"/>
    <w:semiHidden/>
    <w:unhideWhenUsed/>
    <w:rsid w:val="00B33CE5"/>
    <w:rPr>
      <w:rFonts w:cs="Times New Roman"/>
      <w:color w:val="605E5C"/>
      <w:shd w:val="clear" w:color="auto" w:fill="E1DFDD"/>
    </w:rPr>
  </w:style>
  <w:style w:type="character" w:styleId="af6">
    <w:name w:val="annotation reference"/>
    <w:uiPriority w:val="99"/>
    <w:semiHidden/>
    <w:unhideWhenUsed/>
    <w:rsid w:val="00B33CE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33CE5"/>
    <w:pPr>
      <w:autoSpaceDE/>
      <w:autoSpaceDN/>
      <w:adjustRightInd/>
    </w:pPr>
    <w:rPr>
      <w:rFonts w:ascii="Arial" w:hAnsi="Arial"/>
    </w:rPr>
  </w:style>
  <w:style w:type="character" w:customStyle="1" w:styleId="af8">
    <w:name w:val="Текст примечания Знак"/>
    <w:link w:val="af7"/>
    <w:uiPriority w:val="99"/>
    <w:semiHidden/>
    <w:rsid w:val="00B33CE5"/>
    <w:rPr>
      <w:rFonts w:ascii="Arial" w:hAnsi="Arial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33CE5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B33CE5"/>
    <w:rPr>
      <w:rFonts w:ascii="Arial" w:hAnsi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B33C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33CE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B33CE5"/>
    <w:pPr>
      <w:widowControl/>
      <w:autoSpaceDE/>
      <w:autoSpaceDN/>
      <w:adjustRightInd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B33CE5"/>
    <w:pPr>
      <w:widowControl/>
      <w:autoSpaceDE/>
      <w:autoSpaceDN/>
      <w:adjustRightInd/>
      <w:spacing w:before="120" w:after="120" w:line="276" w:lineRule="auto"/>
      <w:outlineLvl w:val="4"/>
    </w:pPr>
    <w:rPr>
      <w:rFonts w:ascii="XO Thames" w:hAnsi="XO Thames"/>
      <w:b/>
      <w:color w:val="00000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link w:val="ConsPlusNormal1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uiPriority w:val="99"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link w:val="a8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99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A55E1E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B33CE5"/>
    <w:rPr>
      <w:rFonts w:ascii="XO Thames" w:hAnsi="XO Thames"/>
      <w:b/>
      <w:color w:val="595959"/>
      <w:sz w:val="26"/>
      <w:lang w:val="x-none" w:eastAsia="x-none"/>
    </w:rPr>
  </w:style>
  <w:style w:type="character" w:customStyle="1" w:styleId="50">
    <w:name w:val="Заголовок 5 Знак"/>
    <w:link w:val="5"/>
    <w:uiPriority w:val="9"/>
    <w:rsid w:val="00B33CE5"/>
    <w:rPr>
      <w:rFonts w:ascii="XO Thames" w:hAnsi="XO Thames"/>
      <w:b/>
      <w:color w:val="000000"/>
      <w:sz w:val="22"/>
      <w:lang w:val="x-none" w:eastAsia="x-none"/>
    </w:rPr>
  </w:style>
  <w:style w:type="character" w:customStyle="1" w:styleId="10">
    <w:name w:val="Заголовок 1 Знак"/>
    <w:link w:val="1"/>
    <w:uiPriority w:val="9"/>
    <w:locked/>
    <w:rsid w:val="00B33CE5"/>
    <w:rPr>
      <w:b/>
      <w:snapToGrid w:val="0"/>
      <w:sz w:val="32"/>
    </w:rPr>
  </w:style>
  <w:style w:type="character" w:customStyle="1" w:styleId="20">
    <w:name w:val="Заголовок 2 Знак"/>
    <w:link w:val="2"/>
    <w:uiPriority w:val="9"/>
    <w:locked/>
    <w:rsid w:val="00B33CE5"/>
    <w:rPr>
      <w:color w:val="000000"/>
      <w:spacing w:val="-4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uiPriority w:val="9"/>
    <w:locked/>
    <w:rsid w:val="00B33CE5"/>
    <w:rPr>
      <w:sz w:val="28"/>
    </w:rPr>
  </w:style>
  <w:style w:type="character" w:customStyle="1" w:styleId="11">
    <w:name w:val="Обычный1"/>
    <w:rsid w:val="00B33CE5"/>
    <w:rPr>
      <w:rFonts w:ascii="Arial" w:hAnsi="Arial"/>
      <w:sz w:val="20"/>
    </w:rPr>
  </w:style>
  <w:style w:type="paragraph" w:styleId="22">
    <w:name w:val="toc 2"/>
    <w:basedOn w:val="a"/>
    <w:next w:val="a"/>
    <w:link w:val="23"/>
    <w:rsid w:val="00B33CE5"/>
    <w:pPr>
      <w:widowControl/>
      <w:autoSpaceDE/>
      <w:autoSpaceDN/>
      <w:adjustRightInd/>
      <w:spacing w:after="200" w:line="276" w:lineRule="auto"/>
      <w:ind w:left="200"/>
    </w:pPr>
    <w:rPr>
      <w:rFonts w:ascii="Calibri" w:hAnsi="Calibri"/>
      <w:color w:val="000000"/>
      <w:sz w:val="22"/>
    </w:rPr>
  </w:style>
  <w:style w:type="character" w:customStyle="1" w:styleId="23">
    <w:name w:val="Оглавление 2 Знак"/>
    <w:link w:val="22"/>
    <w:locked/>
    <w:rsid w:val="00B33CE5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B33CE5"/>
    <w:pPr>
      <w:widowControl/>
      <w:autoSpaceDE/>
      <w:autoSpaceDN/>
      <w:adjustRightInd/>
      <w:spacing w:after="200" w:line="276" w:lineRule="auto"/>
      <w:ind w:left="600"/>
    </w:pPr>
    <w:rPr>
      <w:rFonts w:ascii="Calibri" w:hAnsi="Calibri"/>
      <w:color w:val="000000"/>
      <w:sz w:val="22"/>
    </w:rPr>
  </w:style>
  <w:style w:type="character" w:customStyle="1" w:styleId="42">
    <w:name w:val="Оглавление 4 Знак"/>
    <w:link w:val="41"/>
    <w:locked/>
    <w:rsid w:val="00B33CE5"/>
    <w:rPr>
      <w:rFonts w:ascii="Calibri" w:hAnsi="Calibri"/>
      <w:color w:val="000000"/>
      <w:sz w:val="22"/>
    </w:rPr>
  </w:style>
  <w:style w:type="paragraph" w:styleId="aa">
    <w:name w:val="footer"/>
    <w:basedOn w:val="a"/>
    <w:link w:val="ab"/>
    <w:uiPriority w:val="99"/>
    <w:rsid w:val="00B33CE5"/>
    <w:pPr>
      <w:tabs>
        <w:tab w:val="center" w:pos="4677"/>
        <w:tab w:val="right" w:pos="9355"/>
      </w:tabs>
      <w:autoSpaceDE/>
      <w:autoSpaceDN/>
      <w:adjustRightInd/>
    </w:pPr>
    <w:rPr>
      <w:rFonts w:ascii="Arial" w:hAnsi="Arial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B33CE5"/>
    <w:rPr>
      <w:rFonts w:ascii="Arial" w:hAnsi="Arial"/>
      <w:lang w:val="x-none" w:eastAsia="x-none"/>
    </w:rPr>
  </w:style>
  <w:style w:type="paragraph" w:styleId="6">
    <w:name w:val="toc 6"/>
    <w:basedOn w:val="a"/>
    <w:next w:val="a"/>
    <w:link w:val="60"/>
    <w:rsid w:val="00B33CE5"/>
    <w:pPr>
      <w:widowControl/>
      <w:autoSpaceDE/>
      <w:autoSpaceDN/>
      <w:adjustRightInd/>
      <w:spacing w:after="200" w:line="276" w:lineRule="auto"/>
      <w:ind w:left="1000"/>
    </w:pPr>
    <w:rPr>
      <w:rFonts w:ascii="Calibri" w:hAnsi="Calibri"/>
      <w:color w:val="000000"/>
      <w:sz w:val="22"/>
    </w:rPr>
  </w:style>
  <w:style w:type="character" w:customStyle="1" w:styleId="60">
    <w:name w:val="Оглавление 6 Знак"/>
    <w:link w:val="6"/>
    <w:locked/>
    <w:rsid w:val="00B33CE5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B33CE5"/>
    <w:pPr>
      <w:widowControl/>
      <w:autoSpaceDE/>
      <w:autoSpaceDN/>
      <w:adjustRightInd/>
      <w:spacing w:after="200" w:line="276" w:lineRule="auto"/>
      <w:ind w:left="1200"/>
    </w:pPr>
    <w:rPr>
      <w:rFonts w:ascii="Calibri" w:hAnsi="Calibri"/>
      <w:color w:val="000000"/>
      <w:sz w:val="22"/>
    </w:rPr>
  </w:style>
  <w:style w:type="character" w:customStyle="1" w:styleId="70">
    <w:name w:val="Оглавление 7 Знак"/>
    <w:link w:val="7"/>
    <w:locked/>
    <w:rsid w:val="00B33CE5"/>
    <w:rPr>
      <w:rFonts w:ascii="Calibri" w:hAnsi="Calibri"/>
      <w:color w:val="000000"/>
      <w:sz w:val="22"/>
    </w:rPr>
  </w:style>
  <w:style w:type="paragraph" w:customStyle="1" w:styleId="12">
    <w:name w:val="Основной шрифт абзаца1"/>
    <w:rsid w:val="00B33CE5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1">
    <w:name w:val="toc 3"/>
    <w:basedOn w:val="a"/>
    <w:next w:val="a"/>
    <w:link w:val="32"/>
    <w:rsid w:val="00B33CE5"/>
    <w:pPr>
      <w:widowControl/>
      <w:autoSpaceDE/>
      <w:autoSpaceDN/>
      <w:adjustRightInd/>
      <w:spacing w:after="200" w:line="276" w:lineRule="auto"/>
      <w:ind w:left="400"/>
    </w:pPr>
    <w:rPr>
      <w:rFonts w:ascii="Calibri" w:hAnsi="Calibri"/>
      <w:color w:val="000000"/>
      <w:sz w:val="22"/>
    </w:rPr>
  </w:style>
  <w:style w:type="character" w:customStyle="1" w:styleId="32">
    <w:name w:val="Оглавление 3 Знак"/>
    <w:link w:val="31"/>
    <w:locked/>
    <w:rsid w:val="00B33CE5"/>
    <w:rPr>
      <w:rFonts w:ascii="Calibri" w:hAnsi="Calibri"/>
      <w:color w:val="000000"/>
      <w:sz w:val="22"/>
    </w:rPr>
  </w:style>
  <w:style w:type="paragraph" w:customStyle="1" w:styleId="13">
    <w:name w:val="Знак сноски1"/>
    <w:basedOn w:val="12"/>
    <w:link w:val="ac"/>
    <w:uiPriority w:val="99"/>
    <w:rsid w:val="00B33CE5"/>
    <w:rPr>
      <w:color w:val="auto"/>
      <w:sz w:val="20"/>
      <w:vertAlign w:val="superscript"/>
      <w:lang w:val="x-none" w:eastAsia="x-none"/>
    </w:rPr>
  </w:style>
  <w:style w:type="character" w:styleId="ac">
    <w:name w:val="footnote reference"/>
    <w:link w:val="13"/>
    <w:uiPriority w:val="99"/>
    <w:rsid w:val="00B33CE5"/>
    <w:rPr>
      <w:rFonts w:ascii="Calibri" w:hAnsi="Calibri"/>
      <w:vertAlign w:val="superscript"/>
      <w:lang w:val="x-none" w:eastAsia="x-none"/>
    </w:rPr>
  </w:style>
  <w:style w:type="character" w:customStyle="1" w:styleId="a8">
    <w:name w:val="Абзац списка Знак"/>
    <w:link w:val="a7"/>
    <w:locked/>
    <w:rsid w:val="00B33CE5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Гиперссылка1"/>
    <w:basedOn w:val="12"/>
    <w:link w:val="ad"/>
    <w:uiPriority w:val="99"/>
    <w:rsid w:val="00B33CE5"/>
    <w:rPr>
      <w:color w:val="0000FF"/>
      <w:sz w:val="20"/>
      <w:u w:val="single"/>
      <w:lang w:val="x-none" w:eastAsia="x-none"/>
    </w:rPr>
  </w:style>
  <w:style w:type="character" w:styleId="ad">
    <w:name w:val="Hyperlink"/>
    <w:link w:val="14"/>
    <w:uiPriority w:val="99"/>
    <w:rsid w:val="00B33CE5"/>
    <w:rPr>
      <w:rFonts w:ascii="Calibri" w:hAnsi="Calibri"/>
      <w:color w:val="0000FF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B33CE5"/>
    <w:pPr>
      <w:autoSpaceDE/>
      <w:autoSpaceDN/>
      <w:adjustRightInd/>
    </w:pPr>
    <w:rPr>
      <w:rFonts w:ascii="Arial" w:hAnsi="Arial"/>
      <w:lang w:val="x-none" w:eastAsia="x-none"/>
    </w:rPr>
  </w:style>
  <w:style w:type="character" w:customStyle="1" w:styleId="Footnote1">
    <w:name w:val="Footnote1"/>
    <w:link w:val="Footnote"/>
    <w:locked/>
    <w:rsid w:val="00B33CE5"/>
    <w:rPr>
      <w:rFonts w:ascii="Arial" w:hAnsi="Arial"/>
      <w:lang w:val="x-none" w:eastAsia="x-none"/>
    </w:rPr>
  </w:style>
  <w:style w:type="paragraph" w:styleId="15">
    <w:name w:val="toc 1"/>
    <w:basedOn w:val="a"/>
    <w:next w:val="a"/>
    <w:link w:val="16"/>
    <w:rsid w:val="00B33CE5"/>
    <w:pPr>
      <w:widowControl/>
      <w:autoSpaceDE/>
      <w:autoSpaceDN/>
      <w:adjustRightInd/>
      <w:spacing w:after="200" w:line="276" w:lineRule="auto"/>
    </w:pPr>
    <w:rPr>
      <w:rFonts w:ascii="XO Thames" w:hAnsi="XO Thames"/>
      <w:b/>
      <w:lang w:val="x-none" w:eastAsia="x-none"/>
    </w:rPr>
  </w:style>
  <w:style w:type="character" w:customStyle="1" w:styleId="16">
    <w:name w:val="Оглавление 1 Знак"/>
    <w:link w:val="15"/>
    <w:locked/>
    <w:rsid w:val="00B33CE5"/>
    <w:rPr>
      <w:rFonts w:ascii="XO Thames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B33CE5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B33CE5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B33CE5"/>
    <w:pPr>
      <w:widowControl/>
      <w:autoSpaceDE/>
      <w:autoSpaceDN/>
      <w:adjustRightInd/>
      <w:spacing w:after="200" w:line="276" w:lineRule="auto"/>
      <w:ind w:left="1600"/>
    </w:pPr>
    <w:rPr>
      <w:rFonts w:ascii="Calibri" w:hAnsi="Calibri"/>
      <w:color w:val="000000"/>
      <w:sz w:val="22"/>
    </w:rPr>
  </w:style>
  <w:style w:type="character" w:customStyle="1" w:styleId="90">
    <w:name w:val="Оглавление 9 Знак"/>
    <w:link w:val="9"/>
    <w:locked/>
    <w:rsid w:val="00B33CE5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B33CE5"/>
    <w:pPr>
      <w:widowControl/>
      <w:autoSpaceDE/>
      <w:autoSpaceDN/>
      <w:adjustRightInd/>
      <w:spacing w:after="200" w:line="276" w:lineRule="auto"/>
      <w:ind w:left="1400"/>
    </w:pPr>
    <w:rPr>
      <w:rFonts w:ascii="Calibri" w:hAnsi="Calibri"/>
      <w:color w:val="000000"/>
      <w:sz w:val="22"/>
    </w:rPr>
  </w:style>
  <w:style w:type="character" w:customStyle="1" w:styleId="80">
    <w:name w:val="Оглавление 8 Знак"/>
    <w:link w:val="8"/>
    <w:locked/>
    <w:rsid w:val="00B33CE5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B33CE5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B33CE5"/>
    <w:rPr>
      <w:rFonts w:ascii="Courier New" w:hAnsi="Courier New" w:cs="Calibri"/>
      <w:color w:val="000000"/>
      <w:sz w:val="22"/>
      <w:szCs w:val="22"/>
    </w:rPr>
  </w:style>
  <w:style w:type="paragraph" w:styleId="33">
    <w:name w:val="Body Text Indent 3"/>
    <w:basedOn w:val="a"/>
    <w:link w:val="34"/>
    <w:uiPriority w:val="99"/>
    <w:rsid w:val="00B33CE5"/>
    <w:pPr>
      <w:widowControl/>
      <w:autoSpaceDE/>
      <w:autoSpaceDN/>
      <w:adjustRightInd/>
      <w:ind w:left="1418" w:hanging="1418"/>
      <w:jc w:val="both"/>
    </w:pPr>
    <w:rPr>
      <w:sz w:val="28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B33CE5"/>
    <w:rPr>
      <w:sz w:val="28"/>
      <w:lang w:val="x-none" w:eastAsia="x-none"/>
    </w:rPr>
  </w:style>
  <w:style w:type="paragraph" w:styleId="51">
    <w:name w:val="toc 5"/>
    <w:basedOn w:val="a"/>
    <w:next w:val="a"/>
    <w:link w:val="52"/>
    <w:rsid w:val="00B33CE5"/>
    <w:pPr>
      <w:widowControl/>
      <w:autoSpaceDE/>
      <w:autoSpaceDN/>
      <w:adjustRightInd/>
      <w:spacing w:after="200" w:line="276" w:lineRule="auto"/>
      <w:ind w:left="800"/>
    </w:pPr>
    <w:rPr>
      <w:rFonts w:ascii="Calibri" w:hAnsi="Calibri"/>
      <w:color w:val="000000"/>
      <w:sz w:val="22"/>
    </w:rPr>
  </w:style>
  <w:style w:type="character" w:customStyle="1" w:styleId="52">
    <w:name w:val="Оглавление 5 Знак"/>
    <w:link w:val="51"/>
    <w:locked/>
    <w:rsid w:val="00B33CE5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B33CE5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B33CE5"/>
    <w:rPr>
      <w:rFonts w:ascii="Courier New" w:hAnsi="Courier New" w:cs="Calibri"/>
      <w:color w:val="000000"/>
      <w:sz w:val="22"/>
      <w:szCs w:val="22"/>
    </w:rPr>
  </w:style>
  <w:style w:type="paragraph" w:styleId="ae">
    <w:name w:val="header"/>
    <w:basedOn w:val="a"/>
    <w:link w:val="af"/>
    <w:uiPriority w:val="99"/>
    <w:rsid w:val="00B33CE5"/>
    <w:pPr>
      <w:tabs>
        <w:tab w:val="center" w:pos="4677"/>
        <w:tab w:val="right" w:pos="9355"/>
      </w:tabs>
      <w:autoSpaceDE/>
      <w:autoSpaceDN/>
      <w:adjustRightInd/>
    </w:pPr>
    <w:rPr>
      <w:rFonts w:ascii="Arial" w:hAnsi="Arial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B33CE5"/>
    <w:rPr>
      <w:rFonts w:ascii="Arial" w:hAnsi="Arial"/>
      <w:lang w:val="x-none" w:eastAsia="x-none"/>
    </w:rPr>
  </w:style>
  <w:style w:type="paragraph" w:styleId="af0">
    <w:name w:val="Subtitle"/>
    <w:basedOn w:val="a"/>
    <w:next w:val="a"/>
    <w:link w:val="af1"/>
    <w:uiPriority w:val="11"/>
    <w:qFormat/>
    <w:rsid w:val="00B33CE5"/>
    <w:pPr>
      <w:widowControl/>
      <w:autoSpaceDE/>
      <w:autoSpaceDN/>
      <w:adjustRightInd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f1">
    <w:name w:val="Подзаголовок Знак"/>
    <w:link w:val="af0"/>
    <w:uiPriority w:val="11"/>
    <w:rsid w:val="00B33CE5"/>
    <w:rPr>
      <w:rFonts w:ascii="XO Thames" w:hAnsi="XO Thames"/>
      <w:i/>
      <w:color w:val="616161"/>
      <w:sz w:val="24"/>
      <w:lang w:val="x-none" w:eastAsia="x-none"/>
    </w:rPr>
  </w:style>
  <w:style w:type="paragraph" w:customStyle="1" w:styleId="toc10">
    <w:name w:val="toc 10"/>
    <w:next w:val="a"/>
    <w:link w:val="toc101"/>
    <w:rsid w:val="00B33CE5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B33CE5"/>
    <w:rPr>
      <w:rFonts w:ascii="Calibri" w:hAnsi="Calibri"/>
      <w:color w:val="000000"/>
      <w:sz w:val="22"/>
    </w:rPr>
  </w:style>
  <w:style w:type="paragraph" w:styleId="af2">
    <w:name w:val="Title"/>
    <w:basedOn w:val="a"/>
    <w:next w:val="a"/>
    <w:link w:val="af3"/>
    <w:uiPriority w:val="10"/>
    <w:qFormat/>
    <w:rsid w:val="00B33CE5"/>
    <w:pPr>
      <w:widowControl/>
      <w:autoSpaceDE/>
      <w:autoSpaceDN/>
      <w:adjustRightInd/>
      <w:spacing w:after="200" w:line="276" w:lineRule="auto"/>
    </w:pPr>
    <w:rPr>
      <w:rFonts w:ascii="XO Thames" w:hAnsi="XO Thames"/>
      <w:b/>
      <w:sz w:val="52"/>
      <w:lang w:val="x-none" w:eastAsia="x-none"/>
    </w:rPr>
  </w:style>
  <w:style w:type="character" w:customStyle="1" w:styleId="af3">
    <w:name w:val="Название Знак"/>
    <w:link w:val="af2"/>
    <w:uiPriority w:val="10"/>
    <w:rsid w:val="00B33CE5"/>
    <w:rPr>
      <w:rFonts w:ascii="XO Thames" w:hAnsi="XO Thames"/>
      <w:b/>
      <w:sz w:val="52"/>
      <w:lang w:val="x-none" w:eastAsia="x-none"/>
    </w:rPr>
  </w:style>
  <w:style w:type="character" w:customStyle="1" w:styleId="ConsPlusTitle1">
    <w:name w:val="ConsPlusTitle1"/>
    <w:link w:val="ConsPlusTitle"/>
    <w:locked/>
    <w:rsid w:val="00B33CE5"/>
    <w:rPr>
      <w:rFonts w:ascii="Arial" w:hAnsi="Arial" w:cs="Arial"/>
      <w:b/>
      <w:bCs/>
    </w:rPr>
  </w:style>
  <w:style w:type="paragraph" w:styleId="af4">
    <w:name w:val="footnote text"/>
    <w:basedOn w:val="a"/>
    <w:link w:val="af5"/>
    <w:rsid w:val="00B33CE5"/>
    <w:pPr>
      <w:widowControl/>
      <w:suppressAutoHyphens/>
      <w:autoSpaceDE/>
      <w:autoSpaceDN/>
      <w:adjustRightInd/>
    </w:pPr>
    <w:rPr>
      <w:lang w:val="x-none" w:eastAsia="ar-SA"/>
    </w:rPr>
  </w:style>
  <w:style w:type="character" w:customStyle="1" w:styleId="af5">
    <w:name w:val="Текст сноски Знак"/>
    <w:link w:val="af4"/>
    <w:rsid w:val="00B33CE5"/>
    <w:rPr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B33CE5"/>
    <w:rPr>
      <w:rFonts w:cs="Times New Roman"/>
      <w:color w:val="605E5C"/>
      <w:shd w:val="clear" w:color="auto" w:fill="E1DFDD"/>
    </w:rPr>
  </w:style>
  <w:style w:type="character" w:styleId="af6">
    <w:name w:val="annotation reference"/>
    <w:uiPriority w:val="99"/>
    <w:semiHidden/>
    <w:unhideWhenUsed/>
    <w:rsid w:val="00B33CE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33CE5"/>
    <w:pPr>
      <w:autoSpaceDE/>
      <w:autoSpaceDN/>
      <w:adjustRightInd/>
    </w:pPr>
    <w:rPr>
      <w:rFonts w:ascii="Arial" w:hAnsi="Arial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rsid w:val="00B33CE5"/>
    <w:rPr>
      <w:rFonts w:ascii="Arial" w:hAnsi="Arial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33CE5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B33CE5"/>
    <w:rPr>
      <w:rFonts w:ascii="Arial" w:hAnsi="Arial"/>
      <w:b/>
      <w:bCs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B33C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33CE5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923FAB863A4C98807594DEB28D7B584908B5FB1A28C9FDE44BBC16100CFA6F926E59E29B06F2294D6112762FB2C6143467A2C60D1A08Ae0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8901</Words>
  <Characters>50737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59519</CharactersWithSpaces>
  <SharedDoc>false</SharedDoc>
  <HLinks>
    <vt:vector size="30" baseType="variant">
      <vt:variant>
        <vt:i4>70058072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Elena</cp:lastModifiedBy>
  <cp:revision>13</cp:revision>
  <cp:lastPrinted>2021-09-01T06:32:00Z</cp:lastPrinted>
  <dcterms:created xsi:type="dcterms:W3CDTF">2021-09-09T08:11:00Z</dcterms:created>
  <dcterms:modified xsi:type="dcterms:W3CDTF">2021-10-15T12:04:00Z</dcterms:modified>
</cp:coreProperties>
</file>