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"Обязано ли лицо, поступающее на должность руководителя муниципального образовательного учреждения представлять сведения о своих доходах?"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 xml:space="preserve">Согласно </w:t>
      </w:r>
      <w:r w:rsidR="00A44851">
        <w:rPr>
          <w:color w:val="000000"/>
          <w:sz w:val="23"/>
          <w:szCs w:val="23"/>
        </w:rPr>
        <w:t>требованиям,</w:t>
      </w:r>
      <w:r>
        <w:rPr>
          <w:color w:val="000000"/>
          <w:sz w:val="23"/>
          <w:szCs w:val="23"/>
        </w:rPr>
        <w:t xml:space="preserve"> ст.275 Трудового кодекса РФ лицо, поступающее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Аналогичные требования относительно обязательного предоставления сведений о доходах, об имуществе и обязательствах имущественного характера установлены Федеральным законом «О противодействии коррупции».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Форма и порядок заполнения справок о доходах, расходах, об имуществе и обязательствах имущественного характера утверждены Указом Президента РФ от 23.06.2014 №460, а также письмом Минтруда России от 27.12.2019 №18-2/10/В-11200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год)».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В соответствии со ст.6 Федерального закона «О противодействии коррупции» профилактика коррупции осуществляется путем установления в качестве основания для освобождения от замещаемой должности непредставление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DC7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0E00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2021-08-11T06:12:00Z</dcterms:created>
  <dcterms:modified xsi:type="dcterms:W3CDTF">2021-08-11T06:12:00Z</dcterms:modified>
</cp:coreProperties>
</file>