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72" w:rsidRDefault="000E1072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07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E1072" w:rsidRPr="000E1072" w:rsidRDefault="000E1072" w:rsidP="000E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E10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0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E1072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E1072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E1072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E1072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0E1072" w:rsidRPr="000E1072" w:rsidRDefault="000E1072" w:rsidP="000E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72" w:rsidRPr="000E1072" w:rsidRDefault="000E1072" w:rsidP="000E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E1072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E1072" w:rsidRPr="000E1072" w:rsidRDefault="000E1072" w:rsidP="000E10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1072" w:rsidRPr="000E1072" w:rsidRDefault="000E1072" w:rsidP="000E10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72">
        <w:rPr>
          <w:rFonts w:ascii="Times New Roman" w:hAnsi="Times New Roman" w:cs="Times New Roman"/>
          <w:sz w:val="28"/>
          <w:szCs w:val="28"/>
          <w:lang w:eastAsia="ar-SA"/>
        </w:rPr>
        <w:t>От           2021  года                                                                                            №</w:t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72" w:rsidRPr="000E1072" w:rsidRDefault="000E1072" w:rsidP="000E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bCs/>
          <w:sz w:val="28"/>
          <w:szCs w:val="28"/>
        </w:rPr>
        <w:t>Об утверждении положения о  создании условий для массового отдыха жителей Спешневского сельского поселения и организации обустройства мест массового отдыха населения на территории Спешневского сельского поселения Коорсаковского района Орловской области</w:t>
      </w: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E1072">
        <w:rPr>
          <w:rFonts w:ascii="Times New Roman" w:hAnsi="Times New Roman" w:cs="Times New Roman"/>
          <w:color w:val="000000"/>
          <w:sz w:val="28"/>
          <w:szCs w:val="28"/>
        </w:rPr>
        <w:t xml:space="preserve">с п. 15 ч. 1, ч. 3 ст. 14 </w:t>
      </w:r>
      <w:r w:rsidRPr="000E107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0E107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 ____ Устава </w:t>
      </w:r>
      <w:r w:rsidRPr="000E1072">
        <w:rPr>
          <w:rFonts w:ascii="Times New Roman" w:hAnsi="Times New Roman" w:cs="Times New Roman"/>
          <w:bCs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0E1072">
        <w:rPr>
          <w:rFonts w:ascii="Times New Roman" w:hAnsi="Times New Roman" w:cs="Times New Roman"/>
          <w:color w:val="000000"/>
          <w:sz w:val="28"/>
          <w:szCs w:val="28"/>
        </w:rPr>
        <w:t>Спешневскиий сельский Совет народных депутатов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072" w:rsidRPr="000E1072" w:rsidRDefault="000E1072" w:rsidP="000E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E1072"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</w:rPr>
        <w:t>РЕШИЛ</w:t>
      </w:r>
      <w:r w:rsidRPr="000E1072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:</w:t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0E1072" w:rsidRPr="000E1072" w:rsidRDefault="000E1072" w:rsidP="000E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0E107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создании условий для массового отдыха жителей </w:t>
      </w:r>
      <w:r w:rsidRPr="000E1072">
        <w:rPr>
          <w:rFonts w:ascii="Times New Roman" w:hAnsi="Times New Roman" w:cs="Times New Roman"/>
          <w:i/>
          <w:color w:val="000000"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Pr="000E1072">
        <w:rPr>
          <w:rFonts w:ascii="Times New Roman" w:hAnsi="Times New Roman" w:cs="Times New Roman"/>
          <w:i/>
          <w:color w:val="000000"/>
          <w:sz w:val="28"/>
          <w:szCs w:val="28"/>
        </w:rPr>
        <w:t>Спешневского сельского поселения.</w:t>
      </w: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2. </w:t>
      </w:r>
      <w:r w:rsidRPr="000E107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после официального </w:t>
      </w:r>
      <w:r w:rsidRPr="000E1072">
        <w:rPr>
          <w:rFonts w:ascii="Times New Roman" w:hAnsi="Times New Roman" w:cs="Times New Roman"/>
          <w:sz w:val="28"/>
          <w:szCs w:val="28"/>
        </w:rPr>
        <w:t xml:space="preserve">обнародования настоящее постановление на доске объявлений в администрации сельского поселения, Спешневской и Малотеплинской сельских библиотек, а также и на официальном сайте администрации Корсаковского района Орловской области  </w:t>
      </w:r>
      <w:hyperlink r:id="rId8" w:history="1">
        <w:r w:rsidRPr="000E10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072">
          <w:rPr>
            <w:rStyle w:val="a5"/>
            <w:rFonts w:ascii="Times New Roman" w:hAnsi="Times New Roman" w:cs="Times New Roman"/>
            <w:sz w:val="28"/>
            <w:szCs w:val="28"/>
          </w:rPr>
          <w:t>.корсаково</w:t>
        </w:r>
      </w:hyperlink>
      <w:r w:rsidRPr="000E1072">
        <w:rPr>
          <w:rFonts w:ascii="Times New Roman" w:hAnsi="Times New Roman" w:cs="Times New Roman"/>
          <w:sz w:val="28"/>
          <w:szCs w:val="28"/>
        </w:rPr>
        <w:t xml:space="preserve"> 57.рф.</w:t>
      </w: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07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0E1072">
        <w:rPr>
          <w:rFonts w:ascii="Times New Roman" w:eastAsia="Calibri" w:hAnsi="Times New Roman" w:cs="Times New Roman"/>
          <w:i/>
          <w:sz w:val="28"/>
          <w:szCs w:val="28"/>
        </w:rPr>
        <w:t xml:space="preserve">Спешневского сельского поселения                                       </w:t>
      </w:r>
      <w:r w:rsidRPr="000E1072">
        <w:rPr>
          <w:rFonts w:ascii="Times New Roman" w:eastAsia="Calibri" w:hAnsi="Times New Roman" w:cs="Times New Roman"/>
          <w:sz w:val="28"/>
          <w:szCs w:val="28"/>
        </w:rPr>
        <w:t>С. В. Лемягов</w:t>
      </w:r>
      <w:r w:rsidRPr="000E107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  <w:r w:rsidRPr="000E107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E1072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072" w:rsidRPr="000E1072" w:rsidRDefault="000E1072" w:rsidP="000E1072">
      <w:pPr>
        <w:widowControl w:val="0"/>
        <w:autoSpaceDE w:val="0"/>
        <w:autoSpaceDN w:val="0"/>
        <w:adjustRightInd w:val="0"/>
        <w:spacing w:after="0" w:line="240" w:lineRule="auto"/>
        <w:ind w:left="-142" w:firstLine="6379"/>
        <w:jc w:val="right"/>
        <w:rPr>
          <w:rFonts w:ascii="Times New Roman" w:hAnsi="Times New Roman" w:cs="Times New Roman"/>
        </w:rPr>
      </w:pPr>
      <w:r w:rsidRPr="000E1072">
        <w:rPr>
          <w:rFonts w:ascii="Times New Roman" w:hAnsi="Times New Roman" w:cs="Times New Roman"/>
        </w:rPr>
        <w:t>Приложение</w:t>
      </w:r>
    </w:p>
    <w:p w:rsidR="000E1072" w:rsidRPr="000E1072" w:rsidRDefault="000E1072" w:rsidP="000E1072">
      <w:pPr>
        <w:widowControl w:val="0"/>
        <w:autoSpaceDE w:val="0"/>
        <w:autoSpaceDN w:val="0"/>
        <w:adjustRightInd w:val="0"/>
        <w:spacing w:after="0" w:line="240" w:lineRule="auto"/>
        <w:ind w:left="-142" w:firstLine="6379"/>
        <w:jc w:val="right"/>
        <w:rPr>
          <w:rFonts w:ascii="Times New Roman" w:hAnsi="Times New Roman" w:cs="Times New Roman"/>
          <w:bCs/>
          <w:color w:val="000000"/>
        </w:rPr>
      </w:pPr>
      <w:r w:rsidRPr="000E1072">
        <w:rPr>
          <w:rFonts w:ascii="Times New Roman" w:hAnsi="Times New Roman" w:cs="Times New Roman"/>
          <w:bCs/>
          <w:color w:val="000000"/>
        </w:rPr>
        <w:t>к решению Спешневского</w:t>
      </w:r>
    </w:p>
    <w:p w:rsidR="000E1072" w:rsidRPr="000E1072" w:rsidRDefault="000E1072" w:rsidP="000E1072">
      <w:pPr>
        <w:widowControl w:val="0"/>
        <w:autoSpaceDE w:val="0"/>
        <w:autoSpaceDN w:val="0"/>
        <w:adjustRightInd w:val="0"/>
        <w:spacing w:after="0" w:line="240" w:lineRule="auto"/>
        <w:ind w:left="-142" w:firstLine="6379"/>
        <w:jc w:val="right"/>
        <w:rPr>
          <w:rFonts w:ascii="Times New Roman" w:hAnsi="Times New Roman" w:cs="Times New Roman"/>
          <w:bCs/>
          <w:color w:val="000000"/>
        </w:rPr>
      </w:pPr>
      <w:r w:rsidRPr="000E1072">
        <w:rPr>
          <w:rFonts w:ascii="Times New Roman" w:hAnsi="Times New Roman" w:cs="Times New Roman"/>
          <w:bCs/>
          <w:color w:val="000000"/>
        </w:rPr>
        <w:t>с/Совета народных депутатов</w:t>
      </w:r>
    </w:p>
    <w:p w:rsidR="000E1072" w:rsidRPr="000E1072" w:rsidRDefault="000E1072" w:rsidP="000E1072">
      <w:pPr>
        <w:widowControl w:val="0"/>
        <w:autoSpaceDE w:val="0"/>
        <w:autoSpaceDN w:val="0"/>
        <w:adjustRightInd w:val="0"/>
        <w:spacing w:after="0" w:line="240" w:lineRule="auto"/>
        <w:ind w:left="-142" w:firstLine="6379"/>
        <w:jc w:val="right"/>
        <w:rPr>
          <w:rFonts w:ascii="Times New Roman" w:hAnsi="Times New Roman" w:cs="Times New Roman"/>
          <w:bCs/>
          <w:i/>
          <w:color w:val="000000"/>
        </w:rPr>
      </w:pPr>
      <w:r w:rsidRPr="000E1072">
        <w:rPr>
          <w:rFonts w:ascii="Times New Roman" w:hAnsi="Times New Roman" w:cs="Times New Roman"/>
          <w:bCs/>
          <w:color w:val="000000"/>
        </w:rPr>
        <w:t>Спешневского сельского поселения</w:t>
      </w:r>
    </w:p>
    <w:p w:rsidR="000E1072" w:rsidRPr="000E1072" w:rsidRDefault="000E1072" w:rsidP="000E10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</w:rPr>
      </w:pPr>
      <w:r w:rsidRPr="000E1072">
        <w:rPr>
          <w:rFonts w:ascii="Times New Roman" w:hAnsi="Times New Roman" w:cs="Times New Roman"/>
          <w:bCs/>
          <w:color w:val="000000"/>
        </w:rPr>
        <w:t>от ___________ 202   №____</w:t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072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E1072" w:rsidRPr="000E1072" w:rsidRDefault="000E1072" w:rsidP="000E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условий для массового отдыха жителей </w:t>
      </w:r>
      <w:r w:rsidRPr="000E107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Pr="000E1072">
        <w:rPr>
          <w:rFonts w:ascii="Times New Roman" w:hAnsi="Times New Roman" w:cs="Times New Roman"/>
          <w:b/>
          <w:i/>
          <w:sz w:val="28"/>
          <w:szCs w:val="28"/>
        </w:rPr>
        <w:t>Спешневского сельского поселения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(далее – места массового отдыха), а также устанавливает полномочия органов местного самоуправления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под созданием условий для массового отдыха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 xml:space="preserve">Спешневского сельского поселения </w:t>
      </w:r>
      <w:r w:rsidRPr="000E1072">
        <w:rPr>
          <w:rFonts w:ascii="Times New Roman" w:hAnsi="Times New Roman" w:cs="Times New Roman"/>
          <w:sz w:val="28"/>
          <w:szCs w:val="28"/>
        </w:rPr>
        <w:t xml:space="preserve">понимается система мер, выполняемых органами местного самоуправления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поселения,</w:t>
      </w:r>
      <w:r w:rsidRPr="000E1072">
        <w:rPr>
          <w:rFonts w:ascii="Times New Roman" w:hAnsi="Times New Roman" w:cs="Times New Roman"/>
          <w:sz w:val="28"/>
          <w:szCs w:val="28"/>
        </w:rPr>
        <w:t xml:space="preserve"> 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3. Для целей настоящего Положения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их обустройстве.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4. К местам массового отдыха относятся территории рекреационного назначения, предусмотренные в генеральном плане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</w:t>
      </w:r>
      <w:r w:rsidRPr="000E1072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временных и постоянных сооружений, несущих функциональную нагрузку в качестве оборудования места отдыха.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5. Перечень мест массового отдыха утверждается постановлением </w:t>
      </w:r>
      <w:r w:rsidRPr="000E1072">
        <w:rPr>
          <w:rFonts w:ascii="Times New Roman" w:hAnsi="Times New Roman" w:cs="Times New Roman"/>
          <w:i/>
          <w:sz w:val="28"/>
          <w:szCs w:val="28"/>
        </w:rPr>
        <w:t>администрацииСпешневского сельского поселения</w:t>
      </w:r>
      <w:r w:rsidRPr="000E1072">
        <w:rPr>
          <w:rStyle w:val="af0"/>
          <w:rFonts w:ascii="Times New Roman" w:hAnsi="Times New Roman"/>
          <w:i/>
          <w:sz w:val="28"/>
          <w:szCs w:val="28"/>
        </w:rPr>
        <w:footnoteReference w:id="1"/>
      </w:r>
      <w:r w:rsidRPr="000E1072">
        <w:rPr>
          <w:rFonts w:ascii="Times New Roman" w:hAnsi="Times New Roman" w:cs="Times New Roman"/>
          <w:sz w:val="28"/>
          <w:szCs w:val="28"/>
        </w:rPr>
        <w:t xml:space="preserve">. Оценка необходимости внесения изменений в перечень мест массового отдыха осуществляется </w:t>
      </w:r>
      <w:r w:rsidRPr="000E1072">
        <w:rPr>
          <w:rFonts w:ascii="Times New Roman" w:hAnsi="Times New Roman" w:cs="Times New Roman"/>
          <w:i/>
          <w:sz w:val="28"/>
          <w:szCs w:val="28"/>
        </w:rPr>
        <w:t>администрацией 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не реже чем один раз в три года, в том числе с учетом обращений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или организаций, намеренных выполнять работы (оказывать услуги) в местах массового отдыха.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Спешневского сельского поселения, организацию обустройства мест массового отдыха является </w:t>
      </w:r>
      <w:r w:rsidRPr="000E1072">
        <w:rPr>
          <w:rFonts w:ascii="Times New Roman" w:hAnsi="Times New Roman" w:cs="Times New Roman"/>
          <w:i/>
          <w:sz w:val="28"/>
          <w:szCs w:val="28"/>
        </w:rPr>
        <w:t>администрация Спешневского сельского поселения.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 xml:space="preserve">Спешневского сельского поселения </w:t>
      </w:r>
      <w:r w:rsidRPr="000E1072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а также с привлечением иных источников финансирования, предусмотренных действующим законодательством.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Pr="000E1072">
        <w:rPr>
          <w:rFonts w:ascii="Times New Roman" w:hAnsi="Times New Roman" w:cs="Times New Roman"/>
          <w:i/>
          <w:sz w:val="28"/>
          <w:szCs w:val="28"/>
        </w:rPr>
        <w:t>администрации 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1) мониторинг потребностей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в массовом отдыхе;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2) утверждение перечня мест массового отдыха;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3) разработка и реализация муниципальных программ в сфере создания условий для массового отдыха жителей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4)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lastRenderedPageBreak/>
        <w:t xml:space="preserve">5)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6) осуществление в рамках своей компетенции контроля за соблюдением норм и правил в сфере обустройства мест массового отдыха;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7) принятие мер для предотвращения использования мест массового отдыха, представляющих опасность для здоровья населения;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8) принятие в рамках своей компетенции мер по обеспечению общественного порядка в местах массового отдыха;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9) осуществление иных полномочий в соответствии с действующим законодательством Российской Федерации, законодательством Орловской области и муниципальными правовыми актами.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3) спортивная зона;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Pr="000E1072">
        <w:rPr>
          <w:rFonts w:ascii="Times New Roman" w:hAnsi="Times New Roman" w:cs="Times New Roman"/>
          <w:i/>
          <w:sz w:val="28"/>
          <w:szCs w:val="28"/>
        </w:rPr>
        <w:t>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</w:t>
      </w:r>
      <w:r w:rsidRPr="000E1072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санитарно-экологического благополучия, благоустройства и безопасности граждан, в том числе: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2) проведение комплекса противоэпидемических мероприятий;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0E1072">
        <w:rPr>
          <w:rFonts w:ascii="Times New Roman" w:hAnsi="Times New Roman" w:cs="Times New Roman"/>
          <w:i/>
          <w:sz w:val="28"/>
          <w:szCs w:val="28"/>
        </w:rPr>
        <w:t xml:space="preserve">администрации Спешневского сельского поселения </w:t>
      </w:r>
      <w:r w:rsidRPr="000E1072">
        <w:rPr>
          <w:rFonts w:ascii="Times New Roman" w:hAnsi="Times New Roman" w:cs="Times New Roman"/>
          <w:sz w:val="28"/>
          <w:szCs w:val="28"/>
        </w:rPr>
        <w:t>и включает представителей контролирующих и надзорных органов (по согласованию).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Орловской области от 24.03.2015 N 120 "Об утверждении Правил охраны жизни людей на водных объектах в Орловской области".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Pr="000E1072">
        <w:rPr>
          <w:rFonts w:ascii="Times New Roman" w:hAnsi="Times New Roman" w:cs="Times New Roman"/>
          <w:i/>
          <w:sz w:val="28"/>
          <w:szCs w:val="28"/>
        </w:rPr>
        <w:t>администрации 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места массового отдыха на территории</w:t>
      </w:r>
      <w:r w:rsidRPr="000E1072">
        <w:rPr>
          <w:rFonts w:ascii="Times New Roman" w:hAnsi="Times New Roman" w:cs="Times New Roman"/>
          <w:i/>
          <w:sz w:val="28"/>
          <w:szCs w:val="28"/>
        </w:rPr>
        <w:t xml:space="preserve"> Спешневского сельского поселения</w:t>
      </w:r>
      <w:r w:rsidRPr="000E1072">
        <w:rPr>
          <w:rFonts w:ascii="Times New Roman" w:hAnsi="Times New Roman" w:cs="Times New Roman"/>
          <w:sz w:val="28"/>
          <w:szCs w:val="28"/>
        </w:rPr>
        <w:t xml:space="preserve">, за </w:t>
      </w:r>
      <w:r w:rsidRPr="000E1072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Орловской области и муниципальными правовыми актами. </w:t>
      </w:r>
    </w:p>
    <w:p w:rsidR="000E1072" w:rsidRPr="000E1072" w:rsidRDefault="000E1072" w:rsidP="000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0E1072" w:rsidRDefault="000E1072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1072" w:rsidSect="00035DC1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EE" w:rsidRDefault="00DD5AEE" w:rsidP="000E1072">
      <w:pPr>
        <w:spacing w:after="0" w:line="240" w:lineRule="auto"/>
      </w:pPr>
      <w:r>
        <w:separator/>
      </w:r>
    </w:p>
  </w:endnote>
  <w:endnote w:type="continuationSeparator" w:id="0">
    <w:p w:rsidR="00DD5AEE" w:rsidRDefault="00DD5AEE" w:rsidP="000E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EE" w:rsidRDefault="00DD5AEE" w:rsidP="000E1072">
      <w:pPr>
        <w:spacing w:after="0" w:line="240" w:lineRule="auto"/>
      </w:pPr>
      <w:r>
        <w:separator/>
      </w:r>
    </w:p>
  </w:footnote>
  <w:footnote w:type="continuationSeparator" w:id="0">
    <w:p w:rsidR="00DD5AEE" w:rsidRDefault="00DD5AEE" w:rsidP="000E1072">
      <w:pPr>
        <w:spacing w:after="0" w:line="240" w:lineRule="auto"/>
      </w:pPr>
      <w:r>
        <w:continuationSeparator/>
      </w:r>
    </w:p>
  </w:footnote>
  <w:footnote w:id="1">
    <w:p w:rsidR="000E1072" w:rsidRDefault="000E1072" w:rsidP="000E1072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7D68"/>
    <w:rsid w:val="00035DC1"/>
    <w:rsid w:val="00090DEB"/>
    <w:rsid w:val="000920C1"/>
    <w:rsid w:val="000E1072"/>
    <w:rsid w:val="00184459"/>
    <w:rsid w:val="001F71C8"/>
    <w:rsid w:val="00352ED4"/>
    <w:rsid w:val="003D3764"/>
    <w:rsid w:val="0046088A"/>
    <w:rsid w:val="00490B85"/>
    <w:rsid w:val="00493B0C"/>
    <w:rsid w:val="00497000"/>
    <w:rsid w:val="0054329D"/>
    <w:rsid w:val="0057350A"/>
    <w:rsid w:val="006149D0"/>
    <w:rsid w:val="0063289A"/>
    <w:rsid w:val="0069356A"/>
    <w:rsid w:val="007E4146"/>
    <w:rsid w:val="008D0007"/>
    <w:rsid w:val="00BC7D68"/>
    <w:rsid w:val="00CF3781"/>
    <w:rsid w:val="00DD5AEE"/>
    <w:rsid w:val="00E63D55"/>
    <w:rsid w:val="00EB386B"/>
    <w:rsid w:val="00F463DA"/>
    <w:rsid w:val="00F7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5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uiPriority w:val="99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uiPriority w:val="99"/>
    <w:locked/>
    <w:rsid w:val="00BC7D68"/>
    <w:rPr>
      <w:lang w:eastAsia="ar-SA"/>
    </w:rPr>
  </w:style>
  <w:style w:type="paragraph" w:styleId="a8">
    <w:name w:val="footnote text"/>
    <w:basedOn w:val="a"/>
    <w:link w:val="a7"/>
    <w:uiPriority w:val="99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paragraph" w:styleId="ae">
    <w:name w:val="Body Text"/>
    <w:basedOn w:val="a"/>
    <w:link w:val="af"/>
    <w:uiPriority w:val="99"/>
    <w:semiHidden/>
    <w:unhideWhenUsed/>
    <w:rsid w:val="00035D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5DC1"/>
  </w:style>
  <w:style w:type="paragraph" w:customStyle="1" w:styleId="consplustitle">
    <w:name w:val="consplustitle"/>
    <w:basedOn w:val="a"/>
    <w:rsid w:val="0057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otnote reference"/>
    <w:uiPriority w:val="99"/>
    <w:rsid w:val="000E10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2021-06-03T08:48:00Z</dcterms:created>
  <dcterms:modified xsi:type="dcterms:W3CDTF">2021-06-03T08:48:00Z</dcterms:modified>
</cp:coreProperties>
</file>