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A0627B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  <w:lang w:val="en-US"/>
        </w:rPr>
        <w:t xml:space="preserve">15 </w:t>
      </w:r>
      <w:r>
        <w:rPr>
          <w:iCs/>
          <w:color w:val="000000"/>
          <w:spacing w:val="13"/>
          <w:sz w:val="28"/>
          <w:szCs w:val="28"/>
        </w:rPr>
        <w:t>февраля 2020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>
        <w:rPr>
          <w:color w:val="000000"/>
          <w:spacing w:val="13"/>
          <w:sz w:val="28"/>
          <w:szCs w:val="28"/>
        </w:rPr>
        <w:t xml:space="preserve">                                                           </w:t>
      </w:r>
      <w:r w:rsidR="00265607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>4</w:t>
      </w:r>
      <w:r w:rsidR="0026560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65607">
        <w:rPr>
          <w:color w:val="000000"/>
          <w:spacing w:val="-1"/>
          <w:sz w:val="28"/>
          <w:szCs w:val="28"/>
        </w:rPr>
        <w:t>д.Нечаево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 2019 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 xml:space="preserve">поселения за </w:t>
      </w:r>
      <w:r>
        <w:rPr>
          <w:color w:val="000000"/>
          <w:spacing w:val="2"/>
          <w:sz w:val="28"/>
          <w:szCs w:val="28"/>
        </w:rPr>
        <w:t xml:space="preserve"> 2019 года, отметим, что доходная часть бюджета испол</w:t>
      </w:r>
      <w:r w:rsidR="00025D88">
        <w:rPr>
          <w:color w:val="000000"/>
          <w:spacing w:val="2"/>
          <w:sz w:val="28"/>
          <w:szCs w:val="28"/>
        </w:rPr>
        <w:t>нена на 82%, при плане 1388.5 тыс</w:t>
      </w:r>
      <w:proofErr w:type="gramStart"/>
      <w:r w:rsidR="00025D88">
        <w:rPr>
          <w:color w:val="000000"/>
          <w:spacing w:val="2"/>
          <w:sz w:val="28"/>
          <w:szCs w:val="28"/>
        </w:rPr>
        <w:t>.р</w:t>
      </w:r>
      <w:proofErr w:type="gramEnd"/>
      <w:r w:rsidR="00025D88">
        <w:rPr>
          <w:color w:val="000000"/>
          <w:spacing w:val="2"/>
          <w:sz w:val="28"/>
          <w:szCs w:val="28"/>
        </w:rPr>
        <w:t>уб., факт 1140.4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 2019 год при плане 1450.2 тыс.руб.  факт 1087.1 исполнено 75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Pr="00A0627B" w:rsidRDefault="00265607" w:rsidP="00265607">
      <w:pPr>
        <w:shd w:val="clear" w:color="auto" w:fill="FFFFFF"/>
        <w:ind w:left="58" w:right="5" w:firstLine="403"/>
        <w:jc w:val="both"/>
        <w:rPr>
          <w:color w:val="000000"/>
          <w:spacing w:val="2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r>
        <w:rPr>
          <w:color w:val="000000"/>
          <w:spacing w:val="25"/>
          <w:sz w:val="28"/>
          <w:szCs w:val="28"/>
        </w:rPr>
        <w:t>сельском</w:t>
      </w:r>
      <w:proofErr w:type="spellEnd"/>
      <w:r>
        <w:rPr>
          <w:color w:val="000000"/>
          <w:spacing w:val="25"/>
          <w:sz w:val="28"/>
          <w:szCs w:val="28"/>
        </w:rPr>
        <w:t xml:space="preserve"> поселении постановляю:</w:t>
      </w:r>
    </w:p>
    <w:p w:rsidR="00A0627B" w:rsidRPr="00A0627B" w:rsidRDefault="00A0627B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>
        <w:rPr>
          <w:color w:val="000000"/>
          <w:spacing w:val="3"/>
          <w:sz w:val="28"/>
          <w:szCs w:val="28"/>
        </w:rPr>
        <w:t xml:space="preserve">  2019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265607" w:rsidRPr="00A0627B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  <w:lang w:val="en-US"/>
        </w:rPr>
      </w:pP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                   </w:t>
      </w:r>
      <w:r w:rsidR="00C26037" w:rsidRPr="00C26037">
        <w:rPr>
          <w:color w:val="000000"/>
          <w:spacing w:val="-2"/>
          <w:sz w:val="28"/>
          <w:szCs w:val="28"/>
        </w:rPr>
        <w:t xml:space="preserve">                         </w:t>
      </w:r>
      <w:r>
        <w:rPr>
          <w:color w:val="000000"/>
          <w:spacing w:val="-2"/>
          <w:sz w:val="28"/>
          <w:szCs w:val="28"/>
        </w:rPr>
        <w:t xml:space="preserve">         В.В.Федосеев</w:t>
      </w:r>
    </w:p>
    <w:p w:rsidR="00A0627B" w:rsidRPr="00A0627B" w:rsidRDefault="00A0627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  <w:lang w:val="en-US"/>
        </w:rPr>
      </w:pPr>
    </w:p>
    <w:p w:rsidR="00265607" w:rsidRDefault="00A0627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 w:rsidRPr="00A0627B"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     </w:t>
      </w:r>
      <w:r w:rsidR="009104CE">
        <w:rPr>
          <w:color w:val="000000"/>
          <w:spacing w:val="-2"/>
          <w:sz w:val="20"/>
          <w:szCs w:val="20"/>
        </w:rPr>
        <w:t>Приложение к постановлению № 4  от  15.02.2020</w:t>
      </w:r>
      <w:r w:rsidR="00265607">
        <w:rPr>
          <w:color w:val="000000"/>
          <w:spacing w:val="-2"/>
          <w:sz w:val="20"/>
          <w:szCs w:val="20"/>
        </w:rPr>
        <w:t>год.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фактических  затрат на их содержание  за 2019 год</w:t>
      </w:r>
    </w:p>
    <w:p w:rsidR="00265607" w:rsidRDefault="00265607" w:rsidP="00265607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>енежное содержание фактически за    2019год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 на отчетную дату на 01.01.2019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643,2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025D88" w:rsidRDefault="00265607" w:rsidP="00025D88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>
        <w:rPr>
          <w:b/>
          <w:sz w:val="20"/>
          <w:szCs w:val="20"/>
        </w:rPr>
        <w:t>2019 год.</w:t>
      </w:r>
    </w:p>
    <w:p w:rsidR="00265607" w:rsidRDefault="00265607" w:rsidP="00265607">
      <w:pPr>
        <w:jc w:val="both"/>
        <w:rPr>
          <w:b/>
        </w:rPr>
      </w:pPr>
    </w:p>
    <w:tbl>
      <w:tblPr>
        <w:tblW w:w="0" w:type="auto"/>
        <w:tblInd w:w="123" w:type="dxa"/>
        <w:tblLayout w:type="fixed"/>
        <w:tblLook w:val="04A0"/>
      </w:tblPr>
      <w:tblGrid>
        <w:gridCol w:w="4096"/>
        <w:gridCol w:w="1276"/>
        <w:gridCol w:w="2616"/>
        <w:gridCol w:w="1843"/>
      </w:tblGrid>
      <w:tr w:rsidR="00265607" w:rsidTr="00265607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265607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56,4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331</w:t>
            </w:r>
          </w:p>
        </w:tc>
      </w:tr>
      <w:tr w:rsidR="00265607" w:rsidTr="00265607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179</w:t>
            </w:r>
          </w:p>
        </w:tc>
      </w:tr>
      <w:tr w:rsidR="00265607" w:rsidTr="00265607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</w:t>
            </w:r>
          </w:p>
        </w:tc>
      </w:tr>
      <w:tr w:rsidR="00265607" w:rsidTr="00265607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164</w:t>
            </w:r>
          </w:p>
        </w:tc>
      </w:tr>
      <w:tr w:rsidR="00265607" w:rsidTr="00265607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265607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265607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210.0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146</w:t>
            </w:r>
          </w:p>
        </w:tc>
      </w:tr>
      <w:tr w:rsidR="00265607" w:rsidTr="00265607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788.4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265607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265607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57.2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45.6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6E399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65607" w:rsidTr="00265607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332.9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lang w:eastAsia="en-US"/>
              </w:rPr>
            </w:pPr>
          </w:p>
        </w:tc>
      </w:tr>
      <w:tr w:rsidR="00265607" w:rsidTr="00265607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1178.5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833.9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6E399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65607" w:rsidTr="00265607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1388.5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1140.4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82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>
        <w:rPr>
          <w:b/>
          <w:sz w:val="20"/>
          <w:szCs w:val="20"/>
        </w:rPr>
        <w:t>2019 год</w:t>
      </w:r>
    </w:p>
    <w:tbl>
      <w:tblPr>
        <w:tblW w:w="0" w:type="auto"/>
        <w:tblInd w:w="392" w:type="dxa"/>
        <w:tblLayout w:type="fixed"/>
        <w:tblLook w:val="04A0"/>
      </w:tblPr>
      <w:tblGrid>
        <w:gridCol w:w="3840"/>
        <w:gridCol w:w="1980"/>
        <w:gridCol w:w="1800"/>
        <w:gridCol w:w="1562"/>
      </w:tblGrid>
      <w:tr w:rsidR="00265607" w:rsidTr="00265607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1076.4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1041.6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97</w:t>
            </w:r>
          </w:p>
        </w:tc>
      </w:tr>
      <w:tr w:rsidR="00265607" w:rsidTr="00265607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440.1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438.0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265607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614.2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603.6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</w:t>
            </w:r>
          </w:p>
        </w:tc>
      </w:tr>
      <w:tr w:rsidR="00265607" w:rsidTr="00265607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57.2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45.5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80</w:t>
            </w:r>
          </w:p>
        </w:tc>
      </w:tr>
      <w:tr w:rsidR="00265607" w:rsidTr="00265607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195.1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109.5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265607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1450.2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1087.1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025D8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75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F4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265607"/>
    <w:rsid w:val="002B0430"/>
    <w:rsid w:val="00671186"/>
    <w:rsid w:val="006E3999"/>
    <w:rsid w:val="009104CE"/>
    <w:rsid w:val="009B53A7"/>
    <w:rsid w:val="00A0627B"/>
    <w:rsid w:val="00C26037"/>
    <w:rsid w:val="00F4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2020-02-28T11:46:00Z</cp:lastPrinted>
  <dcterms:created xsi:type="dcterms:W3CDTF">2020-02-26T08:01:00Z</dcterms:created>
  <dcterms:modified xsi:type="dcterms:W3CDTF">2020-02-28T11:48:00Z</dcterms:modified>
</cp:coreProperties>
</file>