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0" w:rsidRPr="00C630ED" w:rsidRDefault="003831C0" w:rsidP="00C630E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630E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Краткое описание (резюме) муниципальной практики</w:t>
      </w:r>
    </w:p>
    <w:p w:rsidR="003831C0" w:rsidRPr="00C630ED" w:rsidRDefault="00A61D4E" w:rsidP="00C63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1BC0">
        <w:rPr>
          <w:rFonts w:ascii="Times New Roman" w:hAnsi="Times New Roman" w:cs="Times New Roman"/>
          <w:b/>
          <w:bCs/>
          <w:sz w:val="28"/>
          <w:szCs w:val="28"/>
        </w:rPr>
        <w:t>Укрепление межнационального мира и согласия, и реализация иных мероприятий в сфере национальной политики на муниципальном уровне»</w:t>
      </w:r>
    </w:p>
    <w:p w:rsidR="000A4401" w:rsidRDefault="00871BC0" w:rsidP="00C63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Спешневско</w:t>
      </w:r>
      <w:r w:rsidR="009C03BE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3831C0" w:rsidRPr="00C630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9C03B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831C0" w:rsidRPr="00C630E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9C03B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831C0" w:rsidRPr="00C63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31C0" w:rsidRPr="009826B5" w:rsidRDefault="003831C0" w:rsidP="00C630E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30ED">
        <w:rPr>
          <w:rFonts w:ascii="Times New Roman" w:hAnsi="Times New Roman" w:cs="Times New Roman"/>
          <w:b/>
          <w:bCs/>
          <w:sz w:val="28"/>
          <w:szCs w:val="28"/>
        </w:rPr>
        <w:t xml:space="preserve">Корсаковского района Орловской </w:t>
      </w:r>
      <w:r w:rsidRPr="00982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</w:t>
      </w:r>
    </w:p>
    <w:p w:rsidR="003831C0" w:rsidRPr="009826B5" w:rsidRDefault="003831C0" w:rsidP="00C630ED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6722" w:rsidRPr="00596722" w:rsidRDefault="000D68F0" w:rsidP="005967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стала победителем регионального этапа Всероссийского </w:t>
      </w:r>
      <w:r w:rsidR="00596722" w:rsidRPr="00596722">
        <w:rPr>
          <w:rFonts w:ascii="Times New Roman" w:hAnsi="Times New Roman" w:cs="Times New Roman"/>
          <w:sz w:val="28"/>
          <w:szCs w:val="28"/>
        </w:rPr>
        <w:t>конкурс</w:t>
      </w:r>
      <w:r w:rsidR="00596722">
        <w:rPr>
          <w:rFonts w:ascii="Times New Roman" w:hAnsi="Times New Roman" w:cs="Times New Roman"/>
          <w:sz w:val="28"/>
          <w:szCs w:val="28"/>
        </w:rPr>
        <w:t>а</w:t>
      </w:r>
      <w:r w:rsidR="00596722" w:rsidRPr="00596722">
        <w:rPr>
          <w:rFonts w:ascii="Times New Roman" w:hAnsi="Times New Roman" w:cs="Times New Roman"/>
          <w:sz w:val="28"/>
          <w:szCs w:val="28"/>
        </w:rPr>
        <w:t xml:space="preserve"> "Лучшая</w:t>
      </w:r>
      <w:r w:rsidR="00596722">
        <w:rPr>
          <w:rFonts w:ascii="Times New Roman" w:hAnsi="Times New Roman" w:cs="Times New Roman"/>
          <w:sz w:val="28"/>
          <w:szCs w:val="28"/>
        </w:rPr>
        <w:t xml:space="preserve"> </w:t>
      </w:r>
      <w:r w:rsidR="00596722" w:rsidRPr="00596722">
        <w:rPr>
          <w:rFonts w:ascii="Times New Roman" w:hAnsi="Times New Roman" w:cs="Times New Roman"/>
          <w:sz w:val="28"/>
          <w:szCs w:val="28"/>
        </w:rPr>
        <w:t>муниципальная практика" по номинации "Укрепление межнационального</w:t>
      </w:r>
      <w:r w:rsidR="00596722">
        <w:rPr>
          <w:rFonts w:ascii="Times New Roman" w:hAnsi="Times New Roman" w:cs="Times New Roman"/>
          <w:sz w:val="28"/>
          <w:szCs w:val="28"/>
        </w:rPr>
        <w:t xml:space="preserve"> </w:t>
      </w:r>
      <w:r w:rsidR="00596722" w:rsidRPr="00596722">
        <w:rPr>
          <w:rFonts w:ascii="Times New Roman" w:hAnsi="Times New Roman" w:cs="Times New Roman"/>
          <w:sz w:val="28"/>
          <w:szCs w:val="28"/>
        </w:rPr>
        <w:t>мира и согласия, реализация иных мероприятий в</w:t>
      </w:r>
      <w:r w:rsidR="00596722">
        <w:rPr>
          <w:rFonts w:ascii="Times New Roman" w:hAnsi="Times New Roman" w:cs="Times New Roman"/>
          <w:sz w:val="28"/>
          <w:szCs w:val="28"/>
        </w:rPr>
        <w:t xml:space="preserve"> </w:t>
      </w:r>
      <w:r w:rsidR="00596722" w:rsidRPr="00596722">
        <w:rPr>
          <w:rFonts w:ascii="Times New Roman" w:hAnsi="Times New Roman" w:cs="Times New Roman"/>
          <w:sz w:val="28"/>
          <w:szCs w:val="28"/>
        </w:rPr>
        <w:t>сфере национальной политики на муниципальном уровне"</w:t>
      </w:r>
      <w:r w:rsidR="005967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68F0" w:rsidRDefault="000D68F0" w:rsidP="00B74A7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BB0" w:rsidRDefault="003A41A0" w:rsidP="00B74A7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Спешневское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входит в состав Корсаковского района Орловской области, занимает площадь </w:t>
      </w:r>
      <w:r w:rsidR="0010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9831 </w:t>
      </w:r>
      <w:proofErr w:type="spellStart"/>
      <w:r w:rsidR="001016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="0010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состоит из </w:t>
      </w:r>
      <w:r w:rsidR="00C52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="00C97216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населенных пунктов.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 </w:t>
      </w:r>
      <w:proofErr w:type="spellStart"/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Спешневского</w:t>
      </w:r>
      <w:proofErr w:type="spellEnd"/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="007B1DD8">
        <w:rPr>
          <w:rFonts w:ascii="Times New Roman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 w:rsidR="007B1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395 человек.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состав населения представлен следующим образом: русские – 346 человек, турки-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месхитинцы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23 человека, аварцы – 10 человек, даргинцы – 8 человек, табасаранцы – 5 человек, казахи – 3 человека. </w:t>
      </w:r>
      <w:proofErr w:type="gramEnd"/>
    </w:p>
    <w:p w:rsidR="00B74A76" w:rsidRPr="00860BB0" w:rsidRDefault="000A4401" w:rsidP="00860BB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утвержден План мероприятий </w:t>
      </w:r>
      <w:r w:rsidRPr="00C90798">
        <w:rPr>
          <w:rFonts w:ascii="Times New Roman" w:hAnsi="Times New Roman"/>
          <w:bCs/>
          <w:kern w:val="28"/>
          <w:sz w:val="28"/>
          <w:szCs w:val="28"/>
        </w:rPr>
        <w:t xml:space="preserve">по реализации </w:t>
      </w:r>
      <w:r w:rsidRPr="00C90798">
        <w:rPr>
          <w:rFonts w:ascii="Times New Roman" w:hAnsi="Times New Roman"/>
          <w:sz w:val="28"/>
          <w:szCs w:val="28"/>
        </w:rPr>
        <w:t xml:space="preserve">в 2019-2020 годах </w:t>
      </w:r>
      <w:r w:rsidR="00860BB0" w:rsidRPr="00C90798">
        <w:rPr>
          <w:rFonts w:ascii="Times New Roman" w:hAnsi="Times New Roman"/>
          <w:bCs/>
          <w:kern w:val="28"/>
          <w:sz w:val="28"/>
          <w:szCs w:val="28"/>
        </w:rPr>
        <w:t xml:space="preserve">Стратегии </w:t>
      </w:r>
      <w:r w:rsidRPr="00C90798">
        <w:rPr>
          <w:rFonts w:ascii="Times New Roman" w:hAnsi="Times New Roman"/>
          <w:bCs/>
          <w:kern w:val="28"/>
          <w:sz w:val="28"/>
          <w:szCs w:val="28"/>
        </w:rPr>
        <w:t>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bCs/>
          <w:kern w:val="28"/>
          <w:sz w:val="28"/>
          <w:szCs w:val="28"/>
        </w:rPr>
        <w:t>, который успешно исполняется.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</w:t>
      </w:r>
      <w:r w:rsidR="007B1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внимательно </w:t>
      </w:r>
      <w:r w:rsidR="00860B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планомерно проводит мониторинг в сфере межнациональных отношений.  Ведется постоянная  </w:t>
      </w:r>
      <w:r w:rsidR="00110ED8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работа,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направленная на укрепление межнационального мира и согласия. </w:t>
      </w:r>
      <w:r w:rsidR="00110ED8">
        <w:rPr>
          <w:rFonts w:ascii="Times New Roman" w:hAnsi="Times New Roman" w:cs="Times New Roman"/>
          <w:color w:val="000000" w:themeColor="text1"/>
          <w:sz w:val="28"/>
          <w:szCs w:val="28"/>
        </w:rPr>
        <w:t>К этому процессу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привлекаются школа, библиотеки и сельские дома культуры</w:t>
      </w:r>
      <w:r w:rsidR="00510E4F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общественные организации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Обеспечивается непрерывная и согласованная работа органов местного самоуправления с районными органами власти, гражданами. Представители национальных меньшинств входят в состав общественного консультативного Совета по вопросам межнациональны</w:t>
      </w:r>
      <w:r w:rsidR="00510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отношений при главе поселения, являются членами совета общественности </w:t>
      </w:r>
      <w:proofErr w:type="gramStart"/>
      <w:r w:rsidR="00510E4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510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поселения, других общественных организаций.</w:t>
      </w:r>
      <w:r w:rsidR="00B7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09A5" w:rsidRPr="0017438A" w:rsidRDefault="00126AE0" w:rsidP="00B74A7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38A" w:rsidRPr="00174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2A0273">
        <w:rPr>
          <w:rFonts w:ascii="Times New Roman" w:hAnsi="Times New Roman" w:cs="Times New Roman"/>
          <w:color w:val="000000" w:themeColor="text1"/>
          <w:sz w:val="28"/>
          <w:szCs w:val="28"/>
        </w:rPr>
        <w:t>больш</w:t>
      </w:r>
      <w:r w:rsidR="0017438A" w:rsidRPr="0017438A">
        <w:rPr>
          <w:rFonts w:ascii="Times New Roman" w:hAnsi="Times New Roman" w:cs="Times New Roman"/>
          <w:color w:val="000000" w:themeColor="text1"/>
          <w:sz w:val="28"/>
          <w:szCs w:val="28"/>
        </w:rPr>
        <w:t>ое внимание уделяется проведению мероприятий: спортивных, культурно-массовых, нравственно-патриотических и других.</w:t>
      </w:r>
    </w:p>
    <w:p w:rsidR="005E09A5" w:rsidRDefault="005E09A5" w:rsidP="00701A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01A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6AE0" w:rsidRPr="005E09A5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команда молодежи с</w:t>
      </w:r>
      <w:r w:rsidR="007B1DD8" w:rsidRPr="005E0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</w:t>
      </w:r>
      <w:r w:rsidR="00126AE0" w:rsidRPr="005E09A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участвует  в районном  Молодежном </w:t>
      </w:r>
      <w:r w:rsidR="007B1DD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спортивно-т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уристическом слете. Молодые люди разных национальностей бок о бок отстаивают честь сельского поселения </w:t>
      </w:r>
      <w:r w:rsidR="002A02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r w:rsidR="007B1DD8">
        <w:rPr>
          <w:rFonts w:ascii="Times New Roman" w:hAnsi="Times New Roman" w:cs="Times New Roman"/>
          <w:color w:val="000000" w:themeColor="text1"/>
          <w:sz w:val="28"/>
          <w:szCs w:val="28"/>
        </w:rPr>
        <w:t>портивных</w:t>
      </w:r>
      <w:r w:rsidR="004F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соревнованиях</w:t>
      </w:r>
      <w:r w:rsidR="007B1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творческих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конкурсах. Занимаются установкой  палаток, разведением костров, общим приготовлением пищи. Такие мероприятия, как ни что другое, </w:t>
      </w:r>
      <w:r w:rsidR="007B1DD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сплочению молодежи, установлению дружеских и доверительных отношений.</w:t>
      </w:r>
      <w:r w:rsidRPr="005E0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6AE0" w:rsidRPr="00110ED8" w:rsidRDefault="005E09A5" w:rsidP="00701A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01A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</w:t>
      </w:r>
      <w:proofErr w:type="spellStart"/>
      <w:r w:rsidRPr="00E60C7B">
        <w:rPr>
          <w:rFonts w:ascii="Times New Roman" w:hAnsi="Times New Roman" w:cs="Times New Roman"/>
          <w:color w:val="000000" w:themeColor="text1"/>
          <w:sz w:val="28"/>
          <w:szCs w:val="28"/>
        </w:rPr>
        <w:t>Спешневской</w:t>
      </w:r>
      <w:proofErr w:type="spellEnd"/>
      <w:r w:rsidRPr="00E60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Pr="005E0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09A5">
        <w:rPr>
          <w:rFonts w:ascii="Times New Roman" w:hAnsi="Times New Roman" w:cs="Times New Roman"/>
          <w:color w:val="000000" w:themeColor="text1"/>
          <w:sz w:val="28"/>
          <w:szCs w:val="28"/>
        </w:rPr>
        <w:t>Джагбаров</w:t>
      </w:r>
      <w:proofErr w:type="spellEnd"/>
      <w:r w:rsidRPr="005E0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Шамиль является </w:t>
      </w:r>
      <w:r w:rsidR="00701AC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E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01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стером с</w:t>
      </w:r>
      <w:r w:rsidRPr="005E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порта Междунаро</w:t>
      </w:r>
      <w:r w:rsidR="002619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дного класса по рукопашному бою,</w:t>
      </w:r>
      <w:r w:rsidRPr="005E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1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5E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емпионом Европы </w:t>
      </w:r>
      <w:r w:rsidR="002619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по рукопашному бою,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2-х кратны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701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</w:t>
      </w:r>
      <w:r w:rsidRPr="005E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емпион</w:t>
      </w:r>
      <w:r w:rsidR="002619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5E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619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Будучи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чемпионом</w:t>
      </w:r>
      <w:r w:rsidR="009C0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постоянно принимал участие в районном туристическом слете, выступая </w:t>
      </w:r>
      <w:r w:rsidR="00624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за команду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Спешневского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поселения. Такой пример</w:t>
      </w:r>
      <w:r w:rsidR="009C0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4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несомненно,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</w:t>
      </w:r>
      <w:r w:rsidR="00F24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 показательным и скрепляющим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фактором для молодежи</w:t>
      </w:r>
      <w:r w:rsidR="00F24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26AE0" w:rsidRPr="00110ED8" w:rsidRDefault="007B1DD8" w:rsidP="007B1D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масштабное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</w:t>
      </w:r>
      <w:r w:rsidR="000A44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A44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A44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4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ела. На открытом воздухе,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массовом</w:t>
      </w:r>
      <w:r w:rsidR="009C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участии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и госте</w:t>
      </w:r>
      <w:r w:rsidR="009C03BE">
        <w:rPr>
          <w:rFonts w:ascii="Times New Roman" w:hAnsi="Times New Roman" w:cs="Times New Roman"/>
          <w:color w:val="000000" w:themeColor="text1"/>
          <w:sz w:val="28"/>
          <w:szCs w:val="28"/>
        </w:rPr>
        <w:t>й выступают участники художественной самодеятельности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проводятся конкурсы, готовятся блюда разных  национальностей, устраиваются развлечения для детей и подростков. Мероприятие, организованное в формате «народное гуляние»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пользуется заслуженной любовью всего многонационального </w:t>
      </w:r>
      <w:r w:rsidR="00A27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населения.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2010 года в </w:t>
      </w:r>
      <w:proofErr w:type="spellStart"/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Спешневском</w:t>
      </w:r>
      <w:proofErr w:type="spellEnd"/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ельском поселении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фольклорный ансамбль «</w:t>
      </w:r>
      <w:proofErr w:type="spellStart"/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числе участниц </w:t>
      </w:r>
      <w:r w:rsidR="00A27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ицы нескольких народностей.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Без выступления этого ансамбля не проходит ни одно сельское мероприятие.</w:t>
      </w:r>
      <w:r w:rsidR="009C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438A" w:rsidRDefault="007B1DD8" w:rsidP="007B1D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Особенным, объединяющим 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B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жителей,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праздником</w:t>
      </w:r>
      <w:r w:rsidR="00CB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День  Победы 9 мая. В этот день у братских могил</w:t>
      </w:r>
      <w:r w:rsidR="00CB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торжественные митин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ги. Жители всех национальностей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в шествии Бессмертного полка, 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>приходят с цветами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6AE0"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почтить память погибших.</w:t>
      </w:r>
      <w:r w:rsidR="00CB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год на братские захоронения приезжают родственники захороненных здесь солдат. </w:t>
      </w:r>
      <w:r w:rsidR="00CF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году приезжали и учувствовали в митинге семьи </w:t>
      </w:r>
      <w:proofErr w:type="spellStart"/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>Шаймуратовых</w:t>
      </w:r>
      <w:proofErr w:type="spellEnd"/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Башкирии и Гражданкиных из Воронежа, в 2019</w:t>
      </w:r>
      <w:r w:rsidR="009C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C03BE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7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Левченко из </w:t>
      </w:r>
      <w:proofErr w:type="spellStart"/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>подмосковья</w:t>
      </w:r>
      <w:proofErr w:type="spellEnd"/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встречи 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>служ</w:t>
      </w:r>
      <w:r w:rsidR="00C837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>т наглядным примером</w:t>
      </w:r>
      <w:r w:rsidR="00C8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дружбы, понимания и взаимоуважения между представителями разных регионов </w:t>
      </w:r>
      <w:r w:rsidR="00290E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379F">
        <w:rPr>
          <w:rFonts w:ascii="Times New Roman" w:hAnsi="Times New Roman" w:cs="Times New Roman"/>
          <w:color w:val="000000" w:themeColor="text1"/>
          <w:sz w:val="28"/>
          <w:szCs w:val="28"/>
        </w:rPr>
        <w:t>и разных национальностей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168" w:rsidRDefault="0017438A" w:rsidP="007B1D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Особенностью для сельского поселения стало проведение</w:t>
      </w:r>
      <w:r w:rsidR="00910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празднованию православных праздников</w:t>
      </w:r>
      <w:r w:rsidR="00910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яблочный спас, медовый спас, день Петра и Павла и другие. В них с удовольствием участвуют представители разных вероисповеданий.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A6A" w:rsidRPr="003F2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6AE0" w:rsidRPr="001E4168" w:rsidRDefault="001E4168" w:rsidP="009C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>В поселении проводятся субботники, работы по благоустройству</w:t>
      </w:r>
      <w:r w:rsidR="009C3608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Pr="001E4168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</w:t>
      </w:r>
      <w:r w:rsidR="009C3608">
        <w:rPr>
          <w:rFonts w:ascii="Times New Roman" w:hAnsi="Times New Roman" w:cs="Times New Roman"/>
          <w:sz w:val="28"/>
          <w:szCs w:val="28"/>
        </w:rPr>
        <w:t>и взрослые</w:t>
      </w:r>
      <w:r w:rsidR="00290E39">
        <w:rPr>
          <w:rFonts w:ascii="Times New Roman" w:hAnsi="Times New Roman" w:cs="Times New Roman"/>
          <w:sz w:val="28"/>
          <w:szCs w:val="28"/>
        </w:rPr>
        <w:t>,</w:t>
      </w:r>
      <w:r w:rsidR="009C3608">
        <w:rPr>
          <w:rFonts w:ascii="Times New Roman" w:hAnsi="Times New Roman" w:cs="Times New Roman"/>
          <w:sz w:val="28"/>
          <w:szCs w:val="28"/>
        </w:rPr>
        <w:t xml:space="preserve"> и дети. </w:t>
      </w:r>
      <w:r w:rsidR="009C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C" w:rsidRDefault="00126AE0" w:rsidP="007B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Немаловажным объединяющим фактором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B1DD8">
        <w:rPr>
          <w:rFonts w:ascii="Times New Roman" w:hAnsi="Times New Roman" w:cs="Times New Roman"/>
          <w:sz w:val="28"/>
          <w:szCs w:val="28"/>
        </w:rPr>
        <w:t>в</w:t>
      </w:r>
      <w:r w:rsidR="003F2A6A">
        <w:rPr>
          <w:rFonts w:ascii="Times New Roman" w:hAnsi="Times New Roman" w:cs="Times New Roman"/>
          <w:sz w:val="28"/>
          <w:szCs w:val="28"/>
        </w:rPr>
        <w:t xml:space="preserve">ыборы, которые </w:t>
      </w:r>
      <w:r>
        <w:rPr>
          <w:rFonts w:ascii="Times New Roman" w:hAnsi="Times New Roman" w:cs="Times New Roman"/>
          <w:sz w:val="28"/>
          <w:szCs w:val="28"/>
        </w:rPr>
        <w:t>всегда проход</w:t>
      </w:r>
      <w:r w:rsidR="003F2A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в торжественной и праздничной обстановке. Именно здесь  ярко понимание того, что все мы граждане од</w:t>
      </w:r>
      <w:r w:rsidR="003F2A6A">
        <w:rPr>
          <w:rFonts w:ascii="Times New Roman" w:hAnsi="Times New Roman" w:cs="Times New Roman"/>
          <w:sz w:val="28"/>
          <w:szCs w:val="28"/>
        </w:rPr>
        <w:t>ного государства, жители одной</w:t>
      </w:r>
      <w:r w:rsidR="009C03BE">
        <w:rPr>
          <w:rFonts w:ascii="Times New Roman" w:hAnsi="Times New Roman" w:cs="Times New Roman"/>
          <w:sz w:val="28"/>
          <w:szCs w:val="28"/>
        </w:rPr>
        <w:t xml:space="preserve"> </w:t>
      </w:r>
      <w:r w:rsidR="003F2A6A">
        <w:rPr>
          <w:rFonts w:ascii="Times New Roman" w:hAnsi="Times New Roman" w:cs="Times New Roman"/>
          <w:sz w:val="28"/>
          <w:szCs w:val="28"/>
        </w:rPr>
        <w:t>страны,</w:t>
      </w:r>
      <w:r w:rsidR="00110ED8">
        <w:rPr>
          <w:rFonts w:ascii="Times New Roman" w:hAnsi="Times New Roman" w:cs="Times New Roman"/>
          <w:sz w:val="28"/>
          <w:szCs w:val="28"/>
        </w:rPr>
        <w:t xml:space="preserve"> за которое тоже несем ответственность.</w:t>
      </w:r>
      <w:r w:rsidR="00675347">
        <w:rPr>
          <w:rFonts w:ascii="Times New Roman" w:hAnsi="Times New Roman" w:cs="Times New Roman"/>
          <w:sz w:val="28"/>
          <w:szCs w:val="28"/>
        </w:rPr>
        <w:t xml:space="preserve"> </w:t>
      </w:r>
      <w:r w:rsidR="00CB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E0" w:rsidRPr="003F2A6A" w:rsidRDefault="00BA4F0C" w:rsidP="007B1DD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692588">
        <w:rPr>
          <w:rFonts w:ascii="Times New Roman" w:hAnsi="Times New Roman" w:cs="Times New Roman"/>
          <w:sz w:val="28"/>
          <w:szCs w:val="28"/>
        </w:rPr>
        <w:t>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семьи, в которых члены семьи </w:t>
      </w:r>
      <w:r w:rsidR="00692588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F70BA7">
        <w:rPr>
          <w:rFonts w:ascii="Times New Roman" w:hAnsi="Times New Roman" w:cs="Times New Roman"/>
          <w:sz w:val="28"/>
          <w:szCs w:val="28"/>
        </w:rPr>
        <w:t>н</w:t>
      </w:r>
      <w:r w:rsidR="00692588">
        <w:rPr>
          <w:rFonts w:ascii="Times New Roman" w:hAnsi="Times New Roman" w:cs="Times New Roman"/>
          <w:sz w:val="28"/>
          <w:szCs w:val="28"/>
        </w:rPr>
        <w:t>ую</w:t>
      </w:r>
      <w:r w:rsidR="00F7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национальност</w:t>
      </w:r>
      <w:r w:rsidR="006925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DA4" w:rsidRDefault="003F2A6A" w:rsidP="00AB2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AE0">
        <w:rPr>
          <w:rFonts w:ascii="Times New Roman" w:hAnsi="Times New Roman" w:cs="Times New Roman"/>
          <w:sz w:val="28"/>
          <w:szCs w:val="28"/>
        </w:rPr>
        <w:t>Только комплекс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AE0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</w:t>
      </w:r>
      <w:r w:rsidR="00692588">
        <w:rPr>
          <w:rFonts w:ascii="Times New Roman" w:hAnsi="Times New Roman" w:cs="Times New Roman"/>
          <w:sz w:val="28"/>
          <w:szCs w:val="28"/>
        </w:rPr>
        <w:br/>
      </w:r>
      <w:r w:rsidR="00126AE0">
        <w:rPr>
          <w:rFonts w:ascii="Times New Roman" w:hAnsi="Times New Roman" w:cs="Times New Roman"/>
          <w:sz w:val="28"/>
          <w:szCs w:val="28"/>
        </w:rPr>
        <w:t>у населения</w:t>
      </w:r>
      <w:r w:rsidR="00126AE0" w:rsidRPr="008D0242">
        <w:rPr>
          <w:rFonts w:ascii="Times New Roman" w:hAnsi="Times New Roman" w:cs="Times New Roman"/>
          <w:sz w:val="28"/>
          <w:szCs w:val="28"/>
        </w:rPr>
        <w:t xml:space="preserve"> чувства общенационального единства, неприми</w:t>
      </w:r>
      <w:r w:rsidR="00126AE0">
        <w:rPr>
          <w:rFonts w:ascii="Times New Roman" w:hAnsi="Times New Roman" w:cs="Times New Roman"/>
          <w:sz w:val="28"/>
          <w:szCs w:val="28"/>
        </w:rPr>
        <w:t xml:space="preserve">римости к расовой </w:t>
      </w:r>
      <w:r w:rsidR="00126AE0" w:rsidRPr="008D0242">
        <w:rPr>
          <w:rFonts w:ascii="Times New Roman" w:hAnsi="Times New Roman" w:cs="Times New Roman"/>
          <w:sz w:val="28"/>
          <w:szCs w:val="28"/>
        </w:rPr>
        <w:t>или религиозной розни, унижению национального достоинства, про</w:t>
      </w:r>
      <w:r w:rsidR="00126AE0">
        <w:rPr>
          <w:rFonts w:ascii="Times New Roman" w:hAnsi="Times New Roman" w:cs="Times New Roman"/>
          <w:sz w:val="28"/>
          <w:szCs w:val="28"/>
        </w:rPr>
        <w:t>филактике экстремизма может принести результат.</w:t>
      </w:r>
      <w:r w:rsidR="00110ED8">
        <w:rPr>
          <w:rFonts w:ascii="Times New Roman" w:hAnsi="Times New Roman" w:cs="Times New Roman"/>
          <w:sz w:val="28"/>
          <w:szCs w:val="28"/>
        </w:rPr>
        <w:t xml:space="preserve"> За  прошедшие годы на территории </w:t>
      </w:r>
      <w:proofErr w:type="spellStart"/>
      <w:r w:rsidR="00110ED8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110ED8">
        <w:rPr>
          <w:rFonts w:ascii="Times New Roman" w:hAnsi="Times New Roman" w:cs="Times New Roman"/>
          <w:sz w:val="28"/>
          <w:szCs w:val="28"/>
        </w:rPr>
        <w:t xml:space="preserve"> сельского поселения не было зарегистрировано ни одного конфликта на межнациональной или религиозной почве. </w:t>
      </w:r>
      <w:r w:rsidR="00692588" w:rsidRPr="005B035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92588">
        <w:rPr>
          <w:rFonts w:ascii="Times New Roman" w:hAnsi="Times New Roman" w:cs="Times New Roman"/>
          <w:sz w:val="28"/>
          <w:szCs w:val="28"/>
        </w:rPr>
        <w:t>не</w:t>
      </w:r>
      <w:r w:rsidR="00126AE0" w:rsidRPr="005B0352">
        <w:rPr>
          <w:rFonts w:ascii="Times New Roman" w:hAnsi="Times New Roman" w:cs="Times New Roman"/>
          <w:sz w:val="28"/>
          <w:szCs w:val="28"/>
        </w:rPr>
        <w:t>формальный подход и взаимное уважение к культуре всех национальностей есть залог успеха в  деле по установлению крепких и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8F0" w:rsidRDefault="000D68F0" w:rsidP="00AB2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8F0" w:rsidRDefault="000D68F0" w:rsidP="00AB2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8F0" w:rsidRDefault="000D68F0" w:rsidP="00AB2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68F0" w:rsidRPr="00AB282F" w:rsidRDefault="000D68F0" w:rsidP="00AB28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sectPr w:rsidR="000D68F0" w:rsidRPr="00AB282F" w:rsidSect="006248AB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7E" w:rsidRDefault="000D477E" w:rsidP="003831C0">
      <w:r>
        <w:separator/>
      </w:r>
    </w:p>
  </w:endnote>
  <w:endnote w:type="continuationSeparator" w:id="0">
    <w:p w:rsidR="000D477E" w:rsidRDefault="000D477E" w:rsidP="0038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7E" w:rsidRDefault="000D477E" w:rsidP="003831C0">
      <w:r>
        <w:separator/>
      </w:r>
    </w:p>
  </w:footnote>
  <w:footnote w:type="continuationSeparator" w:id="0">
    <w:p w:rsidR="000D477E" w:rsidRDefault="000D477E" w:rsidP="0038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7170"/>
      <w:docPartObj>
        <w:docPartGallery w:val="Page Numbers (Top of Page)"/>
        <w:docPartUnique/>
      </w:docPartObj>
    </w:sdtPr>
    <w:sdtEndPr/>
    <w:sdtContent>
      <w:p w:rsidR="005E09A5" w:rsidRDefault="00331C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09A5" w:rsidRDefault="005E09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0B"/>
    <w:rsid w:val="000067E0"/>
    <w:rsid w:val="000270A2"/>
    <w:rsid w:val="000534CA"/>
    <w:rsid w:val="00095A31"/>
    <w:rsid w:val="000A4401"/>
    <w:rsid w:val="000D477E"/>
    <w:rsid w:val="000D487E"/>
    <w:rsid w:val="000D68F0"/>
    <w:rsid w:val="001016EF"/>
    <w:rsid w:val="00110ED8"/>
    <w:rsid w:val="00126AE0"/>
    <w:rsid w:val="0017438A"/>
    <w:rsid w:val="001D7C00"/>
    <w:rsid w:val="001E4168"/>
    <w:rsid w:val="00214EC9"/>
    <w:rsid w:val="002619CB"/>
    <w:rsid w:val="00280D87"/>
    <w:rsid w:val="00290E39"/>
    <w:rsid w:val="002A0273"/>
    <w:rsid w:val="002A04C4"/>
    <w:rsid w:val="00315B4B"/>
    <w:rsid w:val="00331C6C"/>
    <w:rsid w:val="003461CA"/>
    <w:rsid w:val="00367F5E"/>
    <w:rsid w:val="003831C0"/>
    <w:rsid w:val="003A41A0"/>
    <w:rsid w:val="003F2A6A"/>
    <w:rsid w:val="004067BB"/>
    <w:rsid w:val="00454D8D"/>
    <w:rsid w:val="004F5593"/>
    <w:rsid w:val="00510E4F"/>
    <w:rsid w:val="0051240F"/>
    <w:rsid w:val="005140C3"/>
    <w:rsid w:val="00574C86"/>
    <w:rsid w:val="00596722"/>
    <w:rsid w:val="005E09A5"/>
    <w:rsid w:val="00601D99"/>
    <w:rsid w:val="006248AB"/>
    <w:rsid w:val="00625D52"/>
    <w:rsid w:val="00675347"/>
    <w:rsid w:val="00692588"/>
    <w:rsid w:val="00701ACE"/>
    <w:rsid w:val="007A4A78"/>
    <w:rsid w:val="007B1DD8"/>
    <w:rsid w:val="007E1D3E"/>
    <w:rsid w:val="0081796E"/>
    <w:rsid w:val="008221EC"/>
    <w:rsid w:val="0086085C"/>
    <w:rsid w:val="00860BB0"/>
    <w:rsid w:val="00871BC0"/>
    <w:rsid w:val="008B658D"/>
    <w:rsid w:val="00910C09"/>
    <w:rsid w:val="009826B5"/>
    <w:rsid w:val="009B56A3"/>
    <w:rsid w:val="009C03BE"/>
    <w:rsid w:val="009C3608"/>
    <w:rsid w:val="009D1DA4"/>
    <w:rsid w:val="00A27738"/>
    <w:rsid w:val="00A61D4E"/>
    <w:rsid w:val="00A76E0B"/>
    <w:rsid w:val="00AB282F"/>
    <w:rsid w:val="00B575F6"/>
    <w:rsid w:val="00B642FE"/>
    <w:rsid w:val="00B74A76"/>
    <w:rsid w:val="00B836A3"/>
    <w:rsid w:val="00BA4F0C"/>
    <w:rsid w:val="00BF068D"/>
    <w:rsid w:val="00C11A18"/>
    <w:rsid w:val="00C529BB"/>
    <w:rsid w:val="00C630ED"/>
    <w:rsid w:val="00C654A7"/>
    <w:rsid w:val="00C8379F"/>
    <w:rsid w:val="00C8598E"/>
    <w:rsid w:val="00C97216"/>
    <w:rsid w:val="00CB024D"/>
    <w:rsid w:val="00CB5B68"/>
    <w:rsid w:val="00CF5774"/>
    <w:rsid w:val="00D11F75"/>
    <w:rsid w:val="00D9581A"/>
    <w:rsid w:val="00DE6690"/>
    <w:rsid w:val="00DF3AC6"/>
    <w:rsid w:val="00E11D4E"/>
    <w:rsid w:val="00E60C7B"/>
    <w:rsid w:val="00EA765F"/>
    <w:rsid w:val="00EC403F"/>
    <w:rsid w:val="00F24810"/>
    <w:rsid w:val="00F70BA7"/>
    <w:rsid w:val="00FA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6E0B"/>
    <w:rPr>
      <w:i/>
      <w:iCs/>
    </w:rPr>
  </w:style>
  <w:style w:type="paragraph" w:styleId="a4">
    <w:name w:val="Normal (Web)"/>
    <w:basedOn w:val="a"/>
    <w:uiPriority w:val="99"/>
    <w:unhideWhenUsed/>
    <w:rsid w:val="00A76E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E0B"/>
    <w:rPr>
      <w:b/>
      <w:bCs/>
    </w:rPr>
  </w:style>
  <w:style w:type="paragraph" w:styleId="a6">
    <w:name w:val="footnote text"/>
    <w:basedOn w:val="a"/>
    <w:link w:val="a7"/>
    <w:uiPriority w:val="99"/>
    <w:semiHidden/>
    <w:rsid w:val="003831C0"/>
    <w:pPr>
      <w:autoSpaceDE w:val="0"/>
      <w:autoSpaceDN w:val="0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3831C0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8">
    <w:name w:val="footnote reference"/>
    <w:uiPriority w:val="99"/>
    <w:semiHidden/>
    <w:rsid w:val="003831C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0067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E0"/>
  </w:style>
  <w:style w:type="paragraph" w:styleId="ab">
    <w:name w:val="footer"/>
    <w:basedOn w:val="a"/>
    <w:link w:val="ac"/>
    <w:uiPriority w:val="99"/>
    <w:unhideWhenUsed/>
    <w:rsid w:val="000067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E0"/>
  </w:style>
  <w:style w:type="character" w:styleId="ad">
    <w:name w:val="Hyperlink"/>
    <w:basedOn w:val="a0"/>
    <w:uiPriority w:val="99"/>
    <w:semiHidden/>
    <w:unhideWhenUsed/>
    <w:rsid w:val="00871BC0"/>
    <w:rPr>
      <w:color w:val="0000FF"/>
      <w:u w:val="single"/>
    </w:rPr>
  </w:style>
  <w:style w:type="paragraph" w:customStyle="1" w:styleId="ConsPlusNonformat">
    <w:name w:val="ConsPlusNonformat"/>
    <w:rsid w:val="00596722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6E0B"/>
    <w:rPr>
      <w:i/>
      <w:iCs/>
    </w:rPr>
  </w:style>
  <w:style w:type="paragraph" w:styleId="a4">
    <w:name w:val="Normal (Web)"/>
    <w:basedOn w:val="a"/>
    <w:uiPriority w:val="99"/>
    <w:unhideWhenUsed/>
    <w:rsid w:val="00A76E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E0B"/>
    <w:rPr>
      <w:b/>
      <w:bCs/>
    </w:rPr>
  </w:style>
  <w:style w:type="paragraph" w:styleId="a6">
    <w:name w:val="footnote text"/>
    <w:basedOn w:val="a"/>
    <w:link w:val="a7"/>
    <w:uiPriority w:val="99"/>
    <w:semiHidden/>
    <w:rsid w:val="003831C0"/>
    <w:pPr>
      <w:autoSpaceDE w:val="0"/>
      <w:autoSpaceDN w:val="0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3831C0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8">
    <w:name w:val="footnote reference"/>
    <w:uiPriority w:val="99"/>
    <w:semiHidden/>
    <w:rsid w:val="003831C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0067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E0"/>
  </w:style>
  <w:style w:type="paragraph" w:styleId="ab">
    <w:name w:val="footer"/>
    <w:basedOn w:val="a"/>
    <w:link w:val="ac"/>
    <w:uiPriority w:val="99"/>
    <w:unhideWhenUsed/>
    <w:rsid w:val="000067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E0"/>
  </w:style>
  <w:style w:type="character" w:styleId="ad">
    <w:name w:val="Hyperlink"/>
    <w:basedOn w:val="a0"/>
    <w:uiPriority w:val="99"/>
    <w:semiHidden/>
    <w:unhideWhenUsed/>
    <w:rsid w:val="00871BC0"/>
    <w:rPr>
      <w:color w:val="0000FF"/>
      <w:u w:val="single"/>
    </w:rPr>
  </w:style>
  <w:style w:type="paragraph" w:customStyle="1" w:styleId="ConsPlusNonformat">
    <w:name w:val="ConsPlusNonformat"/>
    <w:rsid w:val="00596722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</cp:revision>
  <dcterms:created xsi:type="dcterms:W3CDTF">2019-07-12T10:00:00Z</dcterms:created>
  <dcterms:modified xsi:type="dcterms:W3CDTF">2020-04-27T12:06:00Z</dcterms:modified>
</cp:coreProperties>
</file>