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65" w:rsidRDefault="00B51A7F" w:rsidP="00B51A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A7F">
        <w:rPr>
          <w:rFonts w:ascii="Times New Roman" w:hAnsi="Times New Roman" w:cs="Times New Roman"/>
          <w:sz w:val="28"/>
          <w:szCs w:val="28"/>
        </w:rPr>
        <w:t xml:space="preserve">Об осуществлении органами местного самоуправления </w:t>
      </w:r>
    </w:p>
    <w:p w:rsidR="001F5365" w:rsidRDefault="00B51A7F" w:rsidP="00B51A7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1A7F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B51A7F">
        <w:rPr>
          <w:rFonts w:ascii="Times New Roman" w:hAnsi="Times New Roman" w:cs="Times New Roman"/>
          <w:sz w:val="28"/>
          <w:szCs w:val="28"/>
        </w:rPr>
        <w:t xml:space="preserve"> района мероприятий в сфере противодействия коррупции</w:t>
      </w:r>
    </w:p>
    <w:p w:rsidR="00B51A7F" w:rsidRDefault="0050734E" w:rsidP="00B51A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2018 году  </w:t>
      </w:r>
      <w:r w:rsidR="00B51A7F" w:rsidRPr="00B51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A7F" w:rsidRDefault="00B51A7F" w:rsidP="00B51A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BAA" w:rsidRDefault="00B51A7F" w:rsidP="007E5B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</w:t>
      </w:r>
      <w:r w:rsidR="0079524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 (далее – Федеральный закон </w:t>
      </w:r>
      <w:r w:rsidR="0079524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273-ФЗ) в каждом органе местного самоуправления, а также в отделах администрации района, наделенных статусом юридического лица, определены должностные лица по профилактике коррупционных правонарушений. </w:t>
      </w:r>
      <w:r w:rsidR="007E5BAA">
        <w:rPr>
          <w:rFonts w:ascii="Times New Roman" w:hAnsi="Times New Roman" w:cs="Times New Roman"/>
          <w:sz w:val="28"/>
          <w:szCs w:val="28"/>
        </w:rPr>
        <w:t xml:space="preserve">Обязанности по осуществлению работы по профилактике коррупционных и иных правонарушений определены должностными инструкциями должностных лиц. </w:t>
      </w:r>
    </w:p>
    <w:p w:rsidR="009323A9" w:rsidRDefault="007E5BAA" w:rsidP="007E5B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системной работы и эффективного решения проблем в сфере предупреждения и пресечения различных коррупционных проявлений постановлением администрации района от 27 октября 2017 года № 351 утверждена и реализуется муниципальная программа «Противодействие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2018-2021 годы»</w:t>
      </w:r>
      <w:r w:rsidR="009323A9">
        <w:rPr>
          <w:rFonts w:ascii="Times New Roman" w:hAnsi="Times New Roman" w:cs="Times New Roman"/>
          <w:sz w:val="28"/>
          <w:szCs w:val="28"/>
        </w:rPr>
        <w:t xml:space="preserve">. </w:t>
      </w:r>
      <w:r w:rsidR="00100BAC">
        <w:rPr>
          <w:rFonts w:ascii="Times New Roman" w:hAnsi="Times New Roman" w:cs="Times New Roman"/>
          <w:sz w:val="28"/>
          <w:szCs w:val="28"/>
        </w:rPr>
        <w:t xml:space="preserve">   </w:t>
      </w:r>
      <w:r w:rsidR="009323A9"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 планом противодействия коррупции на 2018-2020 годы, утвержденным Указом Президента Российской Федерации от 29 июня 2018 года № 378, постановлением администрации района от </w:t>
      </w:r>
      <w:r w:rsidR="00100B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23A9">
        <w:rPr>
          <w:rFonts w:ascii="Times New Roman" w:hAnsi="Times New Roman" w:cs="Times New Roman"/>
          <w:sz w:val="28"/>
          <w:szCs w:val="28"/>
        </w:rPr>
        <w:t xml:space="preserve">1 октября 2018 года № 293 утвержден План противодействия коррупции </w:t>
      </w:r>
      <w:r w:rsidR="00100BAC">
        <w:rPr>
          <w:rFonts w:ascii="Times New Roman" w:hAnsi="Times New Roman" w:cs="Times New Roman"/>
          <w:sz w:val="28"/>
          <w:szCs w:val="28"/>
        </w:rPr>
        <w:t xml:space="preserve">        </w:t>
      </w:r>
      <w:r w:rsidR="009323A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323A9">
        <w:rPr>
          <w:rFonts w:ascii="Times New Roman" w:hAnsi="Times New Roman" w:cs="Times New Roman"/>
          <w:sz w:val="28"/>
          <w:szCs w:val="28"/>
        </w:rPr>
        <w:t>Корсаковском</w:t>
      </w:r>
      <w:proofErr w:type="spellEnd"/>
      <w:r w:rsidR="009323A9">
        <w:rPr>
          <w:rFonts w:ascii="Times New Roman" w:hAnsi="Times New Roman" w:cs="Times New Roman"/>
          <w:sz w:val="28"/>
          <w:szCs w:val="28"/>
        </w:rPr>
        <w:t xml:space="preserve"> районе на 2018-2020 годы. Программа и План размещены на официальном сайте администрации района в информационно-коммуникационной сети «Интернет» в разделе «Противодействие коррупции».</w:t>
      </w:r>
    </w:p>
    <w:p w:rsidR="00531319" w:rsidRDefault="00531319" w:rsidP="007E5B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муниципальными правовыми актами в районе реализуются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направления: </w:t>
      </w:r>
    </w:p>
    <w:p w:rsidR="00531319" w:rsidRPr="008B1CC9" w:rsidRDefault="00531319" w:rsidP="00B44DE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CC9">
        <w:rPr>
          <w:rFonts w:ascii="Times New Roman" w:hAnsi="Times New Roman" w:cs="Times New Roman"/>
          <w:sz w:val="28"/>
          <w:szCs w:val="28"/>
          <w:u w:val="single"/>
        </w:rPr>
        <w:t>Правовое обеспечение реализации антикоррупционных мер.</w:t>
      </w:r>
    </w:p>
    <w:p w:rsidR="007D436C" w:rsidRDefault="007D436C" w:rsidP="00B44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разработана нормативно правовая база, обеспечивающая исполнение федерального и регионального законодательства по вопросам противодействия коррупции. Утверждены муниципальные нормативные правовые акты по вопросам:</w:t>
      </w:r>
    </w:p>
    <w:p w:rsidR="00E85AD8" w:rsidRDefault="00E85AD8" w:rsidP="00B44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намерения выполнять иную оплачиваемую работу;</w:t>
      </w:r>
    </w:p>
    <w:p w:rsidR="00E85AD8" w:rsidRDefault="00E85AD8" w:rsidP="00B44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подарка;</w:t>
      </w:r>
    </w:p>
    <w:p w:rsidR="00E85AD8" w:rsidRDefault="00E85AD8" w:rsidP="00B44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личной заинтересованности при исполнении должностных обязанностей, которая приводит или может привести </w:t>
      </w:r>
      <w:r w:rsidR="00100BA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к конфликту интересов;</w:t>
      </w:r>
    </w:p>
    <w:p w:rsidR="00E85AD8" w:rsidRDefault="00E85AD8" w:rsidP="00B44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о фактах обращения в целях склонения к совершению коррупционных правонарушений;</w:t>
      </w:r>
    </w:p>
    <w:p w:rsidR="00E85AD8" w:rsidRDefault="00E85AD8" w:rsidP="00B44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Положение о комиссии по соблюдению требований </w:t>
      </w:r>
      <w:r w:rsidR="00100BA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урегулированию конфликта интересов;</w:t>
      </w:r>
    </w:p>
    <w:p w:rsidR="00E85AD8" w:rsidRDefault="00E85AD8" w:rsidP="00B44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-порядок размещения сведений о доходах, расходах, об имуществе </w:t>
      </w:r>
      <w:r w:rsidR="00100BA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муниципальные должности и должности муниципальной службы, и членов их семей на официальном сайте администрации района;</w:t>
      </w:r>
    </w:p>
    <w:p w:rsidR="00E85AD8" w:rsidRDefault="00E85AD8" w:rsidP="00E85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кодекс этики и служебного поведения муниципальных служащих </w:t>
      </w:r>
      <w:r w:rsidR="00100BA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и другие. </w:t>
      </w:r>
    </w:p>
    <w:p w:rsidR="00B44DED" w:rsidRDefault="00531319" w:rsidP="00B44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1319">
        <w:rPr>
          <w:rFonts w:ascii="Times New Roman" w:hAnsi="Times New Roman" w:cs="Times New Roman"/>
          <w:sz w:val="28"/>
          <w:szCs w:val="28"/>
        </w:rPr>
        <w:t>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319">
        <w:rPr>
          <w:rFonts w:ascii="Times New Roman" w:hAnsi="Times New Roman" w:cs="Times New Roman"/>
          <w:sz w:val="28"/>
          <w:szCs w:val="28"/>
        </w:rPr>
        <w:t>проводится раб</w:t>
      </w:r>
      <w:r>
        <w:rPr>
          <w:rFonts w:ascii="Times New Roman" w:hAnsi="Times New Roman" w:cs="Times New Roman"/>
          <w:sz w:val="28"/>
          <w:szCs w:val="28"/>
        </w:rPr>
        <w:t>ота по разработке и принятию муниципальных правовых актов в сфере противодействия коррупции, обеспечивается их соответствие действующему законодательству. Достигается это посредствам проведения мониторинга действующего законодательства Российской Федерации, регионального законодательства по вопросам противодействия коррупции, для чего используются Интернет-ресурсы</w:t>
      </w:r>
      <w:r w:rsidR="00083A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A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083AE9">
        <w:rPr>
          <w:rFonts w:ascii="Times New Roman" w:hAnsi="Times New Roman" w:cs="Times New Roman"/>
          <w:sz w:val="28"/>
          <w:szCs w:val="28"/>
        </w:rPr>
        <w:t>осуществляется официальное опубликование принятых правовых актов. Это интернет-портал правовой информации, портал Министерства юстиции Российской Федерации, официальный сайт Президента Российской Федерации и Государственной Думы</w:t>
      </w:r>
      <w:r w:rsidR="008B1CC9">
        <w:rPr>
          <w:rFonts w:ascii="Times New Roman" w:hAnsi="Times New Roman" w:cs="Times New Roman"/>
          <w:sz w:val="28"/>
          <w:szCs w:val="28"/>
        </w:rPr>
        <w:t xml:space="preserve"> Федерального Собрания</w:t>
      </w:r>
      <w:r w:rsidR="00083AE9">
        <w:rPr>
          <w:rFonts w:ascii="Times New Roman" w:hAnsi="Times New Roman" w:cs="Times New Roman"/>
          <w:sz w:val="28"/>
          <w:szCs w:val="28"/>
        </w:rPr>
        <w:t xml:space="preserve"> Российской Федерации. Необходимый и достаточный материал по вопросам противодействия коррупции получаем в разделе «Противодействие коррупции»  Портала  Орловской области</w:t>
      </w:r>
      <w:r w:rsidR="00B44DED">
        <w:rPr>
          <w:rFonts w:ascii="Times New Roman" w:hAnsi="Times New Roman" w:cs="Times New Roman"/>
          <w:sz w:val="28"/>
          <w:szCs w:val="28"/>
        </w:rPr>
        <w:t xml:space="preserve">. Так, </w:t>
      </w:r>
      <w:r w:rsidR="00083AE9">
        <w:rPr>
          <w:rFonts w:ascii="Times New Roman" w:hAnsi="Times New Roman" w:cs="Times New Roman"/>
          <w:sz w:val="28"/>
          <w:szCs w:val="28"/>
        </w:rPr>
        <w:t xml:space="preserve"> </w:t>
      </w:r>
      <w:r w:rsidR="00B44DED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B44DED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B44DED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27 марта 2019 года № 151-РС </w:t>
      </w:r>
      <w:r w:rsidR="00083AE9">
        <w:rPr>
          <w:rFonts w:ascii="Times New Roman" w:hAnsi="Times New Roman" w:cs="Times New Roman"/>
          <w:sz w:val="28"/>
          <w:szCs w:val="28"/>
        </w:rPr>
        <w:t xml:space="preserve">внесены изменения в Порядок сообщения муниципальными служащими, лицами, замещающими муниципальные должности в органах местного самоуправления района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="00083AE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083AE9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  <w:r w:rsidR="00B44DED">
        <w:rPr>
          <w:rFonts w:ascii="Times New Roman" w:hAnsi="Times New Roman" w:cs="Times New Roman"/>
          <w:sz w:val="28"/>
          <w:szCs w:val="28"/>
        </w:rPr>
        <w:t xml:space="preserve">. Постановлением администрации района от 4 октября 2018 года № 297 уточнен Перечень должностей муниципальной службы при </w:t>
      </w:r>
      <w:proofErr w:type="gramStart"/>
      <w:r w:rsidR="00B44DED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="00B44DED">
        <w:rPr>
          <w:rFonts w:ascii="Times New Roman" w:hAnsi="Times New Roman" w:cs="Times New Roman"/>
          <w:sz w:val="28"/>
          <w:szCs w:val="28"/>
        </w:rPr>
        <w:t xml:space="preserve"> на которые</w:t>
      </w:r>
      <w:r w:rsidR="00083AE9">
        <w:rPr>
          <w:rFonts w:ascii="Times New Roman" w:hAnsi="Times New Roman" w:cs="Times New Roman"/>
          <w:sz w:val="28"/>
          <w:szCs w:val="28"/>
        </w:rPr>
        <w:t xml:space="preserve"> </w:t>
      </w:r>
      <w:r w:rsidR="00B44DED">
        <w:rPr>
          <w:rFonts w:ascii="Times New Roman" w:hAnsi="Times New Roman" w:cs="Times New Roman"/>
          <w:sz w:val="28"/>
          <w:szCs w:val="28"/>
        </w:rPr>
        <w:t xml:space="preserve">граждане и при замещении которых муниципальные служащие обязаны представлять сведения о своих доходах, расходах, об имуществе </w:t>
      </w:r>
      <w:r w:rsidR="00100BAC">
        <w:rPr>
          <w:rFonts w:ascii="Times New Roman" w:hAnsi="Times New Roman" w:cs="Times New Roman"/>
          <w:sz w:val="28"/>
          <w:szCs w:val="28"/>
        </w:rPr>
        <w:t xml:space="preserve">      </w:t>
      </w:r>
      <w:r w:rsidR="00B44DED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супругов </w:t>
      </w:r>
      <w:r w:rsidR="00100BA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44DED">
        <w:rPr>
          <w:rFonts w:ascii="Times New Roman" w:hAnsi="Times New Roman" w:cs="Times New Roman"/>
          <w:sz w:val="28"/>
          <w:szCs w:val="28"/>
        </w:rPr>
        <w:t>и несовершеннолетних детей.</w:t>
      </w:r>
    </w:p>
    <w:p w:rsidR="00361BF2" w:rsidRDefault="00361BF2" w:rsidP="00B44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муниципальными правовыми актами в сфере противодействия коррупции муниципальные служащие</w:t>
      </w:r>
      <w:r w:rsidR="00E03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</w:t>
      </w:r>
      <w:r w:rsidR="00E037AA">
        <w:rPr>
          <w:rFonts w:ascii="Times New Roman" w:hAnsi="Times New Roman" w:cs="Times New Roman"/>
          <w:sz w:val="28"/>
          <w:szCs w:val="28"/>
        </w:rPr>
        <w:t>ятся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="00E037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037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пись.</w:t>
      </w:r>
    </w:p>
    <w:p w:rsidR="00B44DED" w:rsidRPr="008B1CC9" w:rsidRDefault="00B44DED" w:rsidP="007D436C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CC9">
        <w:rPr>
          <w:rFonts w:ascii="Times New Roman" w:hAnsi="Times New Roman" w:cs="Times New Roman"/>
          <w:sz w:val="28"/>
          <w:szCs w:val="28"/>
          <w:u w:val="single"/>
        </w:rPr>
        <w:t xml:space="preserve">Антикоррупционная экспертиза нормативных правовых актов </w:t>
      </w:r>
      <w:r w:rsidR="00100BA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8B1CC9">
        <w:rPr>
          <w:rFonts w:ascii="Times New Roman" w:hAnsi="Times New Roman" w:cs="Times New Roman"/>
          <w:sz w:val="28"/>
          <w:szCs w:val="28"/>
          <w:u w:val="single"/>
        </w:rPr>
        <w:t>и их проектов.</w:t>
      </w:r>
    </w:p>
    <w:p w:rsidR="00B44DED" w:rsidRDefault="00B44DED" w:rsidP="007D436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всех принимаемых органами местного самоуправления района  муниципальных правовых актов юристом администрации проводится правовая экспертиза. </w:t>
      </w:r>
      <w:r w:rsidR="00612E7C">
        <w:rPr>
          <w:rFonts w:ascii="Times New Roman" w:hAnsi="Times New Roman" w:cs="Times New Roman"/>
          <w:sz w:val="28"/>
          <w:szCs w:val="28"/>
        </w:rPr>
        <w:t xml:space="preserve">В 2018 году проверен </w:t>
      </w:r>
      <w:r w:rsidR="001E48EA">
        <w:rPr>
          <w:rFonts w:ascii="Times New Roman" w:hAnsi="Times New Roman" w:cs="Times New Roman"/>
          <w:sz w:val="28"/>
          <w:szCs w:val="28"/>
        </w:rPr>
        <w:t>281</w:t>
      </w:r>
      <w:r w:rsidR="00612E7C">
        <w:rPr>
          <w:rFonts w:ascii="Times New Roman" w:hAnsi="Times New Roman" w:cs="Times New Roman"/>
          <w:sz w:val="28"/>
          <w:szCs w:val="28"/>
        </w:rPr>
        <w:t xml:space="preserve"> проект. 28 из них были возвращен</w:t>
      </w:r>
      <w:r w:rsidR="001E48EA">
        <w:rPr>
          <w:rFonts w:ascii="Times New Roman" w:hAnsi="Times New Roman" w:cs="Times New Roman"/>
          <w:sz w:val="28"/>
          <w:szCs w:val="28"/>
        </w:rPr>
        <w:t xml:space="preserve">ы авторам проектов на доработку, в одном обнаружен и устранен </w:t>
      </w:r>
      <w:proofErr w:type="spellStart"/>
      <w:r w:rsidR="001E48EA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="001E48EA">
        <w:rPr>
          <w:rFonts w:ascii="Times New Roman" w:hAnsi="Times New Roman" w:cs="Times New Roman"/>
          <w:sz w:val="28"/>
          <w:szCs w:val="28"/>
        </w:rPr>
        <w:t xml:space="preserve"> фактор.</w:t>
      </w:r>
    </w:p>
    <w:p w:rsidR="00352927" w:rsidRDefault="00612E7C" w:rsidP="007D436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</w:t>
      </w:r>
      <w:r w:rsidR="00EC77DD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>
        <w:rPr>
          <w:rFonts w:ascii="Times New Roman" w:hAnsi="Times New Roman" w:cs="Times New Roman"/>
          <w:sz w:val="28"/>
          <w:szCs w:val="28"/>
        </w:rPr>
        <w:t>направля</w:t>
      </w:r>
      <w:r w:rsidR="00EC77DD">
        <w:rPr>
          <w:rFonts w:ascii="Times New Roman" w:hAnsi="Times New Roman" w:cs="Times New Roman"/>
          <w:sz w:val="28"/>
          <w:szCs w:val="28"/>
        </w:rPr>
        <w:t>ются в органы прокуратуры</w:t>
      </w:r>
      <w:r w:rsidR="00464436">
        <w:rPr>
          <w:rFonts w:ascii="Times New Roman" w:hAnsi="Times New Roman" w:cs="Times New Roman"/>
          <w:sz w:val="28"/>
          <w:szCs w:val="28"/>
        </w:rPr>
        <w:t>, в том числе и</w:t>
      </w:r>
      <w:r w:rsidR="00352927">
        <w:rPr>
          <w:rFonts w:ascii="Times New Roman" w:hAnsi="Times New Roman" w:cs="Times New Roman"/>
          <w:sz w:val="28"/>
          <w:szCs w:val="28"/>
        </w:rPr>
        <w:t xml:space="preserve"> для проведения антикоррупционной экспертизы по вопросам, касающимся прав, свобод и обязанностей человека и гражданина; муниципальной собственности, муниципальной службы, бюджетного, налогового, водного, земельного, градостроительного природоохранного законодательства и другие. </w:t>
      </w:r>
      <w:r w:rsidR="00EC77D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2018 год</w:t>
      </w:r>
      <w:r w:rsidR="00EC77DD">
        <w:rPr>
          <w:rFonts w:ascii="Times New Roman" w:hAnsi="Times New Roman" w:cs="Times New Roman"/>
          <w:sz w:val="28"/>
          <w:szCs w:val="28"/>
        </w:rPr>
        <w:t xml:space="preserve">у прокуратурой изучено 158 проектов </w:t>
      </w:r>
      <w:r w:rsidR="00EC77DD">
        <w:rPr>
          <w:rFonts w:ascii="Times New Roman" w:hAnsi="Times New Roman" w:cs="Times New Roman"/>
          <w:sz w:val="28"/>
          <w:szCs w:val="28"/>
        </w:rPr>
        <w:lastRenderedPageBreak/>
        <w:t>НПА, на 9 из которых были подготовлены отрицательные заключения</w:t>
      </w:r>
      <w:proofErr w:type="gramStart"/>
      <w:r w:rsidR="00EC77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2927">
        <w:rPr>
          <w:rFonts w:ascii="Times New Roman" w:hAnsi="Times New Roman" w:cs="Times New Roman"/>
          <w:sz w:val="28"/>
          <w:szCs w:val="28"/>
        </w:rPr>
        <w:t xml:space="preserve"> </w:t>
      </w:r>
      <w:r w:rsidR="00464436">
        <w:rPr>
          <w:rFonts w:ascii="Times New Roman" w:hAnsi="Times New Roman" w:cs="Times New Roman"/>
          <w:sz w:val="28"/>
          <w:szCs w:val="28"/>
        </w:rPr>
        <w:t xml:space="preserve"> Правовые акты, получившие отрицательные заключения прокуратуры, проведены в соответствие с действующим законодательством, замечания устранены. </w:t>
      </w:r>
    </w:p>
    <w:p w:rsidR="00612E7C" w:rsidRDefault="00352927" w:rsidP="007D436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НПА и сами НПА размещаются на официальном сайте администрации района. В 2018 году независимая антикоррупционная экспертиза не проводилась.</w:t>
      </w:r>
      <w:r w:rsidR="00612E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6ECD" w:rsidRPr="009C6ECD" w:rsidRDefault="000A33EB" w:rsidP="008B1CC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6ECD">
        <w:rPr>
          <w:rFonts w:ascii="Times New Roman" w:hAnsi="Times New Roman" w:cs="Times New Roman"/>
          <w:sz w:val="28"/>
          <w:szCs w:val="28"/>
        </w:rPr>
        <w:t xml:space="preserve">. </w:t>
      </w:r>
      <w:r w:rsidR="009C6ECD" w:rsidRPr="009C6ECD">
        <w:rPr>
          <w:rFonts w:ascii="Times New Roman" w:hAnsi="Times New Roman" w:cs="Times New Roman"/>
          <w:sz w:val="28"/>
          <w:szCs w:val="28"/>
          <w:u w:val="single"/>
        </w:rPr>
        <w:t>Обеспечение соблюдения муниципальными служащими антикоррупционных процедур.</w:t>
      </w:r>
    </w:p>
    <w:p w:rsidR="009C6ECD" w:rsidRDefault="009C6ECD" w:rsidP="009C6E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 района лицами, ответственными за профилактику коррупционных правонарушений, организована работа по реализации муниципальными служащими обязанностей, предусмотренных действующим антикоррупционным законодательством.</w:t>
      </w:r>
    </w:p>
    <w:p w:rsidR="00F53C47" w:rsidRDefault="009C6ECD" w:rsidP="009C6E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главами сельских поселений, муниципальными служащими, депутатами регулярно проводятся обучающие семинары по вопросам противодействия коррупции и профилактики коррупционных и иных правонарушений. В 2018 году проведено 4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="00F53C47">
        <w:rPr>
          <w:rFonts w:ascii="Times New Roman" w:hAnsi="Times New Roman" w:cs="Times New Roman"/>
          <w:sz w:val="28"/>
          <w:szCs w:val="28"/>
        </w:rPr>
        <w:t>. Рассматривались вопросы:</w:t>
      </w:r>
    </w:p>
    <w:p w:rsidR="00F53C47" w:rsidRDefault="00F53C47" w:rsidP="00F53C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законодательстве по вопросам противодействия коррупции.</w:t>
      </w:r>
    </w:p>
    <w:p w:rsidR="00F53C47" w:rsidRDefault="00F53C47" w:rsidP="00F53C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несоблюдение антикоррупционного законодательства.</w:t>
      </w:r>
    </w:p>
    <w:p w:rsidR="00F53C47" w:rsidRDefault="00F53C47" w:rsidP="00F53C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предоставления сведения о доходах, расходах, об имуществе и обязательствах имущественного характера главами, депутатами, муниципальными служащими.</w:t>
      </w:r>
    </w:p>
    <w:p w:rsidR="00F53C47" w:rsidRDefault="00F53C47" w:rsidP="00F53C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заполнения сведений о доходах, расходах, об имуществе и обязательствах имущественного характера с помощью программного дистрибутива «Справка БК».</w:t>
      </w:r>
    </w:p>
    <w:p w:rsidR="00F53C47" w:rsidRDefault="00F53C47" w:rsidP="00F53C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обязанностях муниципальных служащих при намерении выполнять иную оплачиваемую работу.</w:t>
      </w:r>
    </w:p>
    <w:p w:rsidR="00F53C47" w:rsidRDefault="0079524D" w:rsidP="00F53C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на муниципальной службе.</w:t>
      </w:r>
    </w:p>
    <w:p w:rsidR="00EF46C4" w:rsidRDefault="00EF46C4" w:rsidP="00F53C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ограничениях, налагаемых на гражданина, замещавшего должность муниципальной службы, при заключении им трудового или гражданско-правового договора с организацией.</w:t>
      </w:r>
    </w:p>
    <w:p w:rsidR="009C6ECD" w:rsidRPr="009C6ECD" w:rsidRDefault="00EF46C4" w:rsidP="00EF46C4">
      <w:pPr>
        <w:pStyle w:val="a3"/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не поступило уведомлений от муниципальных служащих о склонении к совершен</w:t>
      </w:r>
      <w:r w:rsidR="005839C7">
        <w:rPr>
          <w:rFonts w:ascii="Times New Roman" w:hAnsi="Times New Roman" w:cs="Times New Roman"/>
          <w:sz w:val="28"/>
          <w:szCs w:val="28"/>
        </w:rPr>
        <w:t xml:space="preserve">ию коррупционных правонарушений, </w:t>
      </w:r>
      <w:r w:rsidR="00100BAC">
        <w:rPr>
          <w:rFonts w:ascii="Times New Roman" w:hAnsi="Times New Roman" w:cs="Times New Roman"/>
          <w:sz w:val="28"/>
          <w:szCs w:val="28"/>
        </w:rPr>
        <w:t xml:space="preserve">      </w:t>
      </w:r>
      <w:r w:rsidR="005839C7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мероприятиями.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о намерении выполнять иную оплачиваемую работу поступило от 9 муниципальных служащих. Все уведомления касались работы в избирательных комиссиях. </w:t>
      </w:r>
      <w:r w:rsidR="005839C7">
        <w:rPr>
          <w:rFonts w:ascii="Times New Roman" w:hAnsi="Times New Roman" w:cs="Times New Roman"/>
          <w:sz w:val="28"/>
          <w:szCs w:val="28"/>
        </w:rPr>
        <w:t xml:space="preserve">Администрацию уведомили </w:t>
      </w:r>
      <w:r w:rsidR="00100B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39C7">
        <w:rPr>
          <w:rFonts w:ascii="Times New Roman" w:hAnsi="Times New Roman" w:cs="Times New Roman"/>
          <w:sz w:val="28"/>
          <w:szCs w:val="28"/>
        </w:rPr>
        <w:t>4 организации о заключении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9C7">
        <w:rPr>
          <w:rFonts w:ascii="Times New Roman" w:hAnsi="Times New Roman" w:cs="Times New Roman"/>
          <w:sz w:val="28"/>
          <w:szCs w:val="28"/>
        </w:rPr>
        <w:t xml:space="preserve">трудового договора с бывшим муниципальным служащим. </w:t>
      </w:r>
    </w:p>
    <w:p w:rsidR="008B1CC9" w:rsidRDefault="001F5365" w:rsidP="005839C7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839C7" w:rsidRPr="005839C7">
        <w:rPr>
          <w:rFonts w:ascii="Times New Roman" w:hAnsi="Times New Roman" w:cs="Times New Roman"/>
          <w:sz w:val="28"/>
          <w:szCs w:val="28"/>
          <w:u w:val="single"/>
        </w:rPr>
        <w:t>.Выявление и урегулирование конфликта интересов на муниципальной службе.</w:t>
      </w:r>
    </w:p>
    <w:p w:rsidR="00B36B79" w:rsidRDefault="00647AB8" w:rsidP="005839C7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2018 году в</w:t>
      </w:r>
      <w:r w:rsidR="005839C7">
        <w:rPr>
          <w:rFonts w:ascii="Times New Roman" w:hAnsi="Times New Roman" w:cs="Times New Roman"/>
          <w:sz w:val="28"/>
          <w:szCs w:val="28"/>
        </w:rPr>
        <w:t xml:space="preserve">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актуализацией сведений, содержащихся в анкетах, представляемых при поступлении на муниципальную службу, об их родственниках и свойственниках и выявления возможного конфликта интересов </w:t>
      </w:r>
      <w:r w:rsidR="005839C7">
        <w:rPr>
          <w:rFonts w:ascii="Times New Roman" w:hAnsi="Times New Roman" w:cs="Times New Roman"/>
          <w:sz w:val="28"/>
          <w:szCs w:val="28"/>
        </w:rPr>
        <w:t>на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</w:t>
      </w:r>
      <w:r w:rsidR="00583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заполнены разработанные </w:t>
      </w:r>
      <w:r w:rsidR="00100B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 администрации района формы «Дополнение к анкете», кото</w:t>
      </w:r>
      <w:r w:rsidR="00B36B79">
        <w:rPr>
          <w:rFonts w:ascii="Times New Roman" w:hAnsi="Times New Roman" w:cs="Times New Roman"/>
          <w:sz w:val="28"/>
          <w:szCs w:val="28"/>
        </w:rPr>
        <w:t>рые приобщены к личным делам. В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36B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анализа форм «Дополнение к анкете» </w:t>
      </w:r>
      <w:r w:rsidR="00100BA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и сведений, содержащихся в личных делах муниципальных служащих,</w:t>
      </w:r>
      <w:r w:rsidR="00B36B79">
        <w:rPr>
          <w:rFonts w:ascii="Times New Roman" w:hAnsi="Times New Roman" w:cs="Times New Roman"/>
          <w:sz w:val="28"/>
          <w:szCs w:val="28"/>
        </w:rPr>
        <w:t xml:space="preserve"> учитывая обзор типовых ситуаций конфликта интересов на государственной службе и порядка их урегулирования, подготовленный Минтрудом России,</w:t>
      </w:r>
      <w:r>
        <w:rPr>
          <w:rFonts w:ascii="Times New Roman" w:hAnsi="Times New Roman" w:cs="Times New Roman"/>
          <w:sz w:val="28"/>
          <w:szCs w:val="28"/>
        </w:rPr>
        <w:t xml:space="preserve"> конфликт интересов не выявлен.</w:t>
      </w:r>
      <w:r w:rsidR="00B3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B79" w:rsidRDefault="00B36B79" w:rsidP="005839C7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муниципальных служащих уведомлений о возможности или возникновении конфликта интересов в 2018 году не поступало.</w:t>
      </w:r>
    </w:p>
    <w:p w:rsidR="005839C7" w:rsidRDefault="001F5365" w:rsidP="005839C7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B79">
        <w:rPr>
          <w:rFonts w:ascii="Times New Roman" w:hAnsi="Times New Roman" w:cs="Times New Roman"/>
          <w:sz w:val="28"/>
          <w:szCs w:val="28"/>
        </w:rPr>
        <w:t xml:space="preserve">. </w:t>
      </w:r>
      <w:r w:rsidR="00B36B79" w:rsidRPr="00B36B79">
        <w:rPr>
          <w:rFonts w:ascii="Times New Roman" w:hAnsi="Times New Roman" w:cs="Times New Roman"/>
          <w:sz w:val="28"/>
          <w:szCs w:val="28"/>
          <w:u w:val="single"/>
        </w:rPr>
        <w:t>Повышение профессионального уровня муниципальных служащих и кадровое обеспечение.</w:t>
      </w:r>
      <w:r w:rsidR="00B36B79">
        <w:rPr>
          <w:rFonts w:ascii="Times New Roman" w:hAnsi="Times New Roman" w:cs="Times New Roman"/>
          <w:sz w:val="28"/>
          <w:szCs w:val="28"/>
        </w:rPr>
        <w:t xml:space="preserve"> </w:t>
      </w:r>
      <w:r w:rsidR="00647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B79" w:rsidRDefault="00B36B79" w:rsidP="005839C7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муниципальных служащих, в том числе муниципальных служащих, в должностные обязанности которых входит участие в противодействии коррупции и муниципальных служащих, впервые поступивших на муниципальную службу для замещения должностей включенных в перечень, установленный муниципальным нормативным правовым актом, по образовательным программам в области противодействия коррупции, предусмотрено муниципальной программой «Развитие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2018-2021 годы», утвержденной постановлением администрации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 октября 2017 года № 349. </w:t>
      </w:r>
    </w:p>
    <w:p w:rsidR="00F40226" w:rsidRDefault="00F40226" w:rsidP="005839C7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прошел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повышения квалификации «Противодействие коррупции в системе государственного и муниципального управления» один муниципальный служащий</w:t>
      </w:r>
      <w:r w:rsidR="000A33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2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обязанности которого входит реализация мер по противодействию коррупции.</w:t>
      </w:r>
    </w:p>
    <w:p w:rsidR="00F40226" w:rsidRDefault="00F40226" w:rsidP="005839C7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5 муниципальными служащими, впервые назначенными на должности муниципальной службы в 2018 году, лицом, ответственным за реализацию мер по противодействию коррупции в органах местного самоуправления, проведено индивидуальное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коррупции. </w:t>
      </w:r>
    </w:p>
    <w:p w:rsidR="00F40226" w:rsidRDefault="001F5365" w:rsidP="005839C7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0226">
        <w:rPr>
          <w:rFonts w:ascii="Times New Roman" w:hAnsi="Times New Roman" w:cs="Times New Roman"/>
          <w:sz w:val="28"/>
          <w:szCs w:val="28"/>
        </w:rPr>
        <w:t xml:space="preserve">. </w:t>
      </w:r>
      <w:r w:rsidR="00F40226" w:rsidRPr="00F40226">
        <w:rPr>
          <w:rFonts w:ascii="Times New Roman" w:hAnsi="Times New Roman" w:cs="Times New Roman"/>
          <w:sz w:val="28"/>
          <w:szCs w:val="28"/>
          <w:u w:val="single"/>
        </w:rPr>
        <w:t xml:space="preserve">Проверки по фактам коррупционных правонарушений не проводились по причине отсутствия фактов коррупционных правонарушений. </w:t>
      </w:r>
    </w:p>
    <w:p w:rsidR="00F40226" w:rsidRDefault="001F5365" w:rsidP="005839C7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0226" w:rsidRPr="00F40226">
        <w:rPr>
          <w:rFonts w:ascii="Times New Roman" w:hAnsi="Times New Roman" w:cs="Times New Roman"/>
          <w:sz w:val="28"/>
          <w:szCs w:val="28"/>
        </w:rPr>
        <w:t>.</w:t>
      </w:r>
      <w:r w:rsidR="00F40226">
        <w:rPr>
          <w:rFonts w:ascii="Times New Roman" w:hAnsi="Times New Roman" w:cs="Times New Roman"/>
          <w:sz w:val="28"/>
          <w:szCs w:val="28"/>
        </w:rPr>
        <w:t xml:space="preserve"> </w:t>
      </w:r>
      <w:r w:rsidR="006B6757" w:rsidRPr="00EF24AF">
        <w:rPr>
          <w:rFonts w:ascii="Times New Roman" w:hAnsi="Times New Roman" w:cs="Times New Roman"/>
          <w:sz w:val="28"/>
          <w:szCs w:val="28"/>
          <w:u w:val="single"/>
        </w:rPr>
        <w:t>Обеспечение доступа граждан к информации о деятельности органов местного самоуправления о противодействии коррупции</w:t>
      </w:r>
      <w:r w:rsidR="00EF24AF" w:rsidRPr="00EF24A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F24AF" w:rsidRDefault="00EF24AF" w:rsidP="005839C7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района создан раздел «Противодействие коррупции», в котором размещены материалы по вопросам противодействия коррупции.</w:t>
      </w:r>
    </w:p>
    <w:p w:rsidR="00EF24AF" w:rsidRDefault="00EF24AF" w:rsidP="005839C7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страницах районной газеты «Восход» периодически поднимается тема профилактики правонарушений, противодействия коррупции. Авторами статей выступают органы прокуратуры, органы местного самоуправления, журналисты газеты.</w:t>
      </w:r>
    </w:p>
    <w:p w:rsidR="00EF24AF" w:rsidRDefault="00EF24AF" w:rsidP="005839C7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района ежегодно проводится анализ обращений граждан и организаций в органы местного самоуправления, в том числе и по фактам коррупционных проявлений. Вопрос работы с обращениями граждан ежегодно рассматривается на открытом заседании при главе района, публикуется в районной газете «Восход», а также размещается на сайте администрации района. В 2018 году обращений с информацией о фактах коррупционных проявлений со стороны сотрудников органов местного самоуправления не поступало.</w:t>
      </w:r>
    </w:p>
    <w:p w:rsidR="00EF24AF" w:rsidRDefault="00EF24AF" w:rsidP="005839C7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престижа муниципальной службы и создания позитивного образа муниципального служащего в районной газете «Восход» размещается материал о молодых специалистах, принятых на муниципальную службу, которые за короткое время зарекомендовали себя перспективными работниками, о результатах, успехах и достижениях </w:t>
      </w:r>
      <w:r w:rsidR="00100BA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 работе муниципальных служащих.</w:t>
      </w:r>
    </w:p>
    <w:p w:rsidR="00EF24AF" w:rsidRDefault="00EF24AF" w:rsidP="005839C7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в практической работе, с информационным сопровождением в СМИ, уделяется информационно-коммуникационным технологиям. Внедряются новые сервисы, обеспечивающие межведомственное взаимодействие, в том числе и при предоставлении муниципальных, государственных услуг населению. На сайте администрации района создана электронная приемная. При информировании населения </w:t>
      </w:r>
      <w:r w:rsidR="00100BA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 внедрении и применении информационных технологий в работе органов местного самоуправления обязательно делается акцент на то, что эти мероприятия способствуют профилактике коррупционных правонарушений. </w:t>
      </w:r>
    </w:p>
    <w:p w:rsidR="00814FE5" w:rsidRDefault="00814FE5" w:rsidP="005839C7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</w:p>
    <w:p w:rsidR="00814FE5" w:rsidRDefault="001F5365" w:rsidP="005839C7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14FE5" w:rsidRPr="00814FE5">
        <w:rPr>
          <w:rFonts w:ascii="Times New Roman" w:hAnsi="Times New Roman" w:cs="Times New Roman"/>
          <w:sz w:val="28"/>
          <w:szCs w:val="28"/>
          <w:u w:val="single"/>
        </w:rPr>
        <w:t xml:space="preserve">. Предоставление сведений о доходах, расходах, об имуществе </w:t>
      </w:r>
      <w:r w:rsidR="00100BA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814FE5" w:rsidRPr="00814FE5">
        <w:rPr>
          <w:rFonts w:ascii="Times New Roman" w:hAnsi="Times New Roman" w:cs="Times New Roman"/>
          <w:sz w:val="28"/>
          <w:szCs w:val="28"/>
          <w:u w:val="single"/>
        </w:rPr>
        <w:t>и обязательствах имущественного характера</w:t>
      </w:r>
      <w:r w:rsidR="001710BC">
        <w:rPr>
          <w:rFonts w:ascii="Times New Roman" w:hAnsi="Times New Roman" w:cs="Times New Roman"/>
          <w:sz w:val="28"/>
          <w:szCs w:val="28"/>
          <w:u w:val="single"/>
        </w:rPr>
        <w:t xml:space="preserve"> (далее – сведения)</w:t>
      </w:r>
      <w:r w:rsidR="00814FE5" w:rsidRPr="00814FE5">
        <w:rPr>
          <w:rFonts w:ascii="Times New Roman" w:hAnsi="Times New Roman" w:cs="Times New Roman"/>
          <w:sz w:val="28"/>
          <w:szCs w:val="28"/>
          <w:u w:val="single"/>
        </w:rPr>
        <w:t xml:space="preserve"> лицами, замещающими муниципальные должности </w:t>
      </w:r>
    </w:p>
    <w:p w:rsidR="00814FE5" w:rsidRDefault="00814FE5" w:rsidP="005839C7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лицами, замещающими муниципальные должности, требований федерального закона № 273 </w:t>
      </w:r>
      <w:r w:rsidR="00100BA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 о предоставлении сведений о доходах, расходах, об имуществе и обязательствах имущественного характера в 2018 году была проведена следующая работа:</w:t>
      </w:r>
    </w:p>
    <w:p w:rsidR="00814FE5" w:rsidRPr="002918C8" w:rsidRDefault="00814FE5" w:rsidP="002918C8">
      <w:pPr>
        <w:pStyle w:val="a3"/>
        <w:numPr>
          <w:ilvl w:val="0"/>
          <w:numId w:val="3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8C8">
        <w:rPr>
          <w:rFonts w:ascii="Times New Roman" w:hAnsi="Times New Roman" w:cs="Times New Roman"/>
          <w:sz w:val="28"/>
          <w:szCs w:val="28"/>
        </w:rPr>
        <w:t xml:space="preserve">С главами муниципальных образований и депутатами проведено совещание, на котором все были ознакомлены с </w:t>
      </w:r>
      <w:r w:rsidR="0069472F" w:rsidRPr="002918C8">
        <w:rPr>
          <w:rFonts w:ascii="Times New Roman" w:hAnsi="Times New Roman" w:cs="Times New Roman"/>
          <w:sz w:val="28"/>
          <w:szCs w:val="28"/>
        </w:rPr>
        <w:t xml:space="preserve">Законом Орловской области </w:t>
      </w:r>
      <w:r w:rsidR="002918C8">
        <w:rPr>
          <w:rFonts w:ascii="Times New Roman" w:hAnsi="Times New Roman" w:cs="Times New Roman"/>
          <w:sz w:val="28"/>
          <w:szCs w:val="28"/>
        </w:rPr>
        <w:t xml:space="preserve">от </w:t>
      </w:r>
      <w:r w:rsidR="002918C8" w:rsidRPr="002918C8">
        <w:rPr>
          <w:rFonts w:ascii="Times New Roman" w:hAnsi="Times New Roman" w:cs="Times New Roman"/>
          <w:sz w:val="28"/>
          <w:szCs w:val="28"/>
        </w:rPr>
        <w:t>2</w:t>
      </w:r>
      <w:r w:rsidR="002918C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918C8" w:rsidRPr="002918C8">
        <w:rPr>
          <w:rFonts w:ascii="Times New Roman" w:hAnsi="Times New Roman" w:cs="Times New Roman"/>
          <w:sz w:val="28"/>
          <w:szCs w:val="28"/>
        </w:rPr>
        <w:t>2018</w:t>
      </w:r>
      <w:r w:rsidR="002918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18C8" w:rsidRPr="002918C8">
        <w:rPr>
          <w:rFonts w:ascii="Times New Roman" w:hAnsi="Times New Roman" w:cs="Times New Roman"/>
          <w:sz w:val="28"/>
          <w:szCs w:val="28"/>
        </w:rPr>
        <w:t xml:space="preserve"> № 2204-ОЗ «</w:t>
      </w:r>
      <w:r w:rsidR="002918C8" w:rsidRPr="002918C8">
        <w:rPr>
          <w:rFonts w:ascii="Times New Roman" w:hAnsi="Times New Roman" w:cs="Times New Roman"/>
          <w:bCs/>
          <w:sz w:val="28"/>
          <w:szCs w:val="28"/>
        </w:rPr>
        <w:t xml:space="preserve">О порядке представления гражданами, претендующими на замещение муниципальной должности, должности главы местной администрации по контракту, и лицом, замещающим муниципальную должность, должность главы местной администрации по контракту, сведений о своих доходах, расходах, об имуществе </w:t>
      </w:r>
      <w:r w:rsidR="00100BAC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2918C8" w:rsidRPr="002918C8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</w:t>
      </w:r>
      <w:proofErr w:type="gramEnd"/>
      <w:r w:rsidR="002918C8" w:rsidRPr="002918C8">
        <w:rPr>
          <w:rFonts w:ascii="Times New Roman" w:hAnsi="Times New Roman" w:cs="Times New Roman"/>
          <w:bCs/>
          <w:sz w:val="28"/>
          <w:szCs w:val="28"/>
        </w:rPr>
        <w:t xml:space="preserve">, сведений о доходах, расходах, </w:t>
      </w:r>
      <w:r w:rsidR="002918C8" w:rsidRPr="002918C8">
        <w:rPr>
          <w:rFonts w:ascii="Times New Roman" w:hAnsi="Times New Roman" w:cs="Times New Roman"/>
          <w:bCs/>
          <w:sz w:val="28"/>
          <w:szCs w:val="28"/>
        </w:rPr>
        <w:lastRenderedPageBreak/>
        <w:t>об имуществе и обязательствах имущественного характера своих супруг (супругов) и несовершеннолетних детей, а также о порядке проверки достоверности и полноты указанных сведений»</w:t>
      </w:r>
      <w:r w:rsidR="002918C8">
        <w:rPr>
          <w:rFonts w:ascii="Times New Roman" w:hAnsi="Times New Roman" w:cs="Times New Roman"/>
          <w:bCs/>
          <w:sz w:val="28"/>
          <w:szCs w:val="28"/>
        </w:rPr>
        <w:t>. Также были разъяснены требования федерального законодательства о необходимости предоставления сведений о доходах и ответственности за не предоставление этих сведений.</w:t>
      </w:r>
    </w:p>
    <w:p w:rsidR="002918C8" w:rsidRPr="002918C8" w:rsidRDefault="002918C8" w:rsidP="001710BC">
      <w:pPr>
        <w:pStyle w:val="a3"/>
        <w:numPr>
          <w:ilvl w:val="0"/>
          <w:numId w:val="3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района в разделе «Противодействие коррупции» были размещены:</w:t>
      </w:r>
    </w:p>
    <w:p w:rsidR="002918C8" w:rsidRDefault="002918C8" w:rsidP="001710B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дистрибутив программы «СПО Справки БК»;</w:t>
      </w:r>
    </w:p>
    <w:p w:rsidR="002918C8" w:rsidRDefault="002918C8" w:rsidP="001710B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описание специального программного обеспечения;</w:t>
      </w:r>
    </w:p>
    <w:p w:rsidR="002918C8" w:rsidRPr="002918C8" w:rsidRDefault="002918C8" w:rsidP="001710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методические рекомендации по вопросам заполнения сведений о доходах, расходах, об имуществе и обязательствах имущественного характера за отчетный 2017 год, разработанные Минтруда РФ.</w:t>
      </w:r>
    </w:p>
    <w:p w:rsidR="001710BC" w:rsidRDefault="001710BC" w:rsidP="001710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18C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консультации с Департаментом государственной гражданской службы Орловской области по проблемным вопросам.   </w:t>
      </w:r>
      <w:r w:rsidR="00291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BC" w:rsidRDefault="001710BC" w:rsidP="000A33E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 В администрациях сельских поселений и администрации района оказывалась помощь депутатам в предоставлении компьютерной техники для заполнения справки в программе, а также возможности распечатать справки </w:t>
      </w:r>
      <w:r w:rsidR="00100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BA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предоставлением бумаги для принтера.</w:t>
      </w:r>
    </w:p>
    <w:p w:rsidR="002F5298" w:rsidRDefault="002F5298" w:rsidP="001710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5298" w:rsidRPr="002F5298" w:rsidRDefault="001710BC" w:rsidP="001710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5298">
        <w:rPr>
          <w:rFonts w:ascii="Times New Roman" w:hAnsi="Times New Roman" w:cs="Times New Roman"/>
          <w:sz w:val="28"/>
          <w:szCs w:val="28"/>
        </w:rPr>
        <w:t>При подготовке к декларационной кампании 2019 года за отчетный 2018 год были учтены все ошибки прошлой кампании и проблемы, с которыми сталкиваются депутаты при составлении справок. В декабре 2018 года на уровне области был организован обучающий семинар по этой теме</w:t>
      </w:r>
      <w:r w:rsidR="000A33EB">
        <w:rPr>
          <w:rFonts w:ascii="Times New Roman" w:hAnsi="Times New Roman" w:cs="Times New Roman"/>
          <w:sz w:val="28"/>
          <w:szCs w:val="28"/>
        </w:rPr>
        <w:t>, в котором приняли участие главы сельских поселений</w:t>
      </w:r>
      <w:proofErr w:type="gramStart"/>
      <w:r w:rsidR="000A33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33EB">
        <w:rPr>
          <w:rFonts w:ascii="Times New Roman" w:hAnsi="Times New Roman" w:cs="Times New Roman"/>
          <w:sz w:val="28"/>
          <w:szCs w:val="28"/>
        </w:rPr>
        <w:t xml:space="preserve"> В </w:t>
      </w:r>
      <w:r w:rsidR="002F5298">
        <w:rPr>
          <w:rFonts w:ascii="Times New Roman" w:hAnsi="Times New Roman" w:cs="Times New Roman"/>
          <w:sz w:val="28"/>
          <w:szCs w:val="28"/>
        </w:rPr>
        <w:t>районе также прове</w:t>
      </w:r>
      <w:r w:rsidR="000A33EB">
        <w:rPr>
          <w:rFonts w:ascii="Times New Roman" w:hAnsi="Times New Roman" w:cs="Times New Roman"/>
          <w:sz w:val="28"/>
          <w:szCs w:val="28"/>
        </w:rPr>
        <w:t xml:space="preserve">ден </w:t>
      </w:r>
      <w:r w:rsidR="002F5298">
        <w:rPr>
          <w:rFonts w:ascii="Times New Roman" w:hAnsi="Times New Roman" w:cs="Times New Roman"/>
          <w:sz w:val="28"/>
          <w:szCs w:val="28"/>
        </w:rPr>
        <w:t xml:space="preserve"> ряд семинаров и консультаций по вопросам подготовки справок о доходах. </w:t>
      </w:r>
    </w:p>
    <w:p w:rsidR="00F35986" w:rsidRDefault="00F35986" w:rsidP="001710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1D0C" w:rsidRDefault="00551D0C" w:rsidP="001710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1D0C" w:rsidRDefault="00551D0C" w:rsidP="001710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1D0C" w:rsidRPr="00B44DED" w:rsidRDefault="00551D0C" w:rsidP="001710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1A7F" w:rsidRPr="00531319" w:rsidRDefault="00B44DED" w:rsidP="00171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AE9">
        <w:rPr>
          <w:rFonts w:ascii="Times New Roman" w:hAnsi="Times New Roman" w:cs="Times New Roman"/>
          <w:sz w:val="28"/>
          <w:szCs w:val="28"/>
        </w:rPr>
        <w:t xml:space="preserve">   </w:t>
      </w:r>
      <w:r w:rsidR="009323A9" w:rsidRPr="00531319">
        <w:rPr>
          <w:rFonts w:ascii="Times New Roman" w:hAnsi="Times New Roman" w:cs="Times New Roman"/>
          <w:sz w:val="28"/>
          <w:szCs w:val="28"/>
        </w:rPr>
        <w:t xml:space="preserve"> </w:t>
      </w:r>
      <w:r w:rsidR="007E5BAA" w:rsidRPr="0053131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1A7F" w:rsidRPr="00531319" w:rsidSect="00F359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EE" w:rsidRDefault="008B7DEE" w:rsidP="00F35986">
      <w:r>
        <w:separator/>
      </w:r>
    </w:p>
  </w:endnote>
  <w:endnote w:type="continuationSeparator" w:id="0">
    <w:p w:rsidR="008B7DEE" w:rsidRDefault="008B7DEE" w:rsidP="00F3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EE" w:rsidRDefault="008B7DEE" w:rsidP="00F35986">
      <w:r>
        <w:separator/>
      </w:r>
    </w:p>
  </w:footnote>
  <w:footnote w:type="continuationSeparator" w:id="0">
    <w:p w:rsidR="008B7DEE" w:rsidRDefault="008B7DEE" w:rsidP="00F3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543278"/>
      <w:docPartObj>
        <w:docPartGallery w:val="Page Numbers (Top of Page)"/>
        <w:docPartUnique/>
      </w:docPartObj>
    </w:sdtPr>
    <w:sdtEndPr/>
    <w:sdtContent>
      <w:p w:rsidR="00F35986" w:rsidRDefault="00F359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365">
          <w:rPr>
            <w:noProof/>
          </w:rPr>
          <w:t>6</w:t>
        </w:r>
        <w:r>
          <w:fldChar w:fldCharType="end"/>
        </w:r>
      </w:p>
    </w:sdtContent>
  </w:sdt>
  <w:p w:rsidR="00F35986" w:rsidRDefault="00F359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F49"/>
    <w:multiLevelType w:val="hybridMultilevel"/>
    <w:tmpl w:val="174C13AC"/>
    <w:lvl w:ilvl="0" w:tplc="1BA01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190A01"/>
    <w:multiLevelType w:val="hybridMultilevel"/>
    <w:tmpl w:val="44DCF84E"/>
    <w:lvl w:ilvl="0" w:tplc="B6D2112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B240AD1"/>
    <w:multiLevelType w:val="hybridMultilevel"/>
    <w:tmpl w:val="AC3AABD0"/>
    <w:lvl w:ilvl="0" w:tplc="A0321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7F"/>
    <w:rsid w:val="00032B79"/>
    <w:rsid w:val="00044D5E"/>
    <w:rsid w:val="00083AE9"/>
    <w:rsid w:val="00096F2D"/>
    <w:rsid w:val="000A0F4B"/>
    <w:rsid w:val="000A33EB"/>
    <w:rsid w:val="000D487E"/>
    <w:rsid w:val="00100BAC"/>
    <w:rsid w:val="001710BC"/>
    <w:rsid w:val="001E48EA"/>
    <w:rsid w:val="001F5365"/>
    <w:rsid w:val="00212240"/>
    <w:rsid w:val="002918C8"/>
    <w:rsid w:val="002F5298"/>
    <w:rsid w:val="00352927"/>
    <w:rsid w:val="00361BF2"/>
    <w:rsid w:val="003C6983"/>
    <w:rsid w:val="00464436"/>
    <w:rsid w:val="0050734E"/>
    <w:rsid w:val="00531319"/>
    <w:rsid w:val="00551D0C"/>
    <w:rsid w:val="005839C7"/>
    <w:rsid w:val="00612E7C"/>
    <w:rsid w:val="00632232"/>
    <w:rsid w:val="00647AB8"/>
    <w:rsid w:val="0069472F"/>
    <w:rsid w:val="006B6757"/>
    <w:rsid w:val="006B6FB6"/>
    <w:rsid w:val="0079524D"/>
    <w:rsid w:val="007B1034"/>
    <w:rsid w:val="007D436C"/>
    <w:rsid w:val="007E5BAA"/>
    <w:rsid w:val="00814FE5"/>
    <w:rsid w:val="00825552"/>
    <w:rsid w:val="00845EBC"/>
    <w:rsid w:val="00886122"/>
    <w:rsid w:val="008A101E"/>
    <w:rsid w:val="008B1CC9"/>
    <w:rsid w:val="008B7DEE"/>
    <w:rsid w:val="009323A9"/>
    <w:rsid w:val="009C12BE"/>
    <w:rsid w:val="009C6ECD"/>
    <w:rsid w:val="00B35F47"/>
    <w:rsid w:val="00B36B79"/>
    <w:rsid w:val="00B44DED"/>
    <w:rsid w:val="00B51A7F"/>
    <w:rsid w:val="00B716DE"/>
    <w:rsid w:val="00C30223"/>
    <w:rsid w:val="00E037AA"/>
    <w:rsid w:val="00E85AD8"/>
    <w:rsid w:val="00EC77DD"/>
    <w:rsid w:val="00EF24AF"/>
    <w:rsid w:val="00EF46C4"/>
    <w:rsid w:val="00F35986"/>
    <w:rsid w:val="00F40226"/>
    <w:rsid w:val="00F53C47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9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5986"/>
  </w:style>
  <w:style w:type="paragraph" w:styleId="a6">
    <w:name w:val="footer"/>
    <w:basedOn w:val="a"/>
    <w:link w:val="a7"/>
    <w:uiPriority w:val="99"/>
    <w:unhideWhenUsed/>
    <w:rsid w:val="00F359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5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9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5986"/>
  </w:style>
  <w:style w:type="paragraph" w:styleId="a6">
    <w:name w:val="footer"/>
    <w:basedOn w:val="a"/>
    <w:link w:val="a7"/>
    <w:uiPriority w:val="99"/>
    <w:unhideWhenUsed/>
    <w:rsid w:val="00F359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6</cp:revision>
  <dcterms:created xsi:type="dcterms:W3CDTF">2020-02-04T14:54:00Z</dcterms:created>
  <dcterms:modified xsi:type="dcterms:W3CDTF">2020-02-04T15:28:00Z</dcterms:modified>
</cp:coreProperties>
</file>