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52" w:rsidRDefault="00FF1352" w:rsidP="00FF1352">
      <w:pPr>
        <w:jc w:val="center"/>
        <w:rPr>
          <w:color w:val="000000"/>
          <w:sz w:val="26"/>
          <w:szCs w:val="26"/>
        </w:rPr>
      </w:pPr>
      <w:r>
        <w:rPr>
          <w:noProof/>
        </w:rPr>
        <w:drawing>
          <wp:inline distT="0" distB="0" distL="0" distR="0">
            <wp:extent cx="542925" cy="685800"/>
            <wp:effectExtent l="19050" t="0" r="9525" b="0"/>
            <wp:docPr id="1" name="Рисунок 1"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FF1352" w:rsidRDefault="00FF1352" w:rsidP="00FF1352">
      <w:pPr>
        <w:jc w:val="center"/>
        <w:rPr>
          <w:b/>
          <w:color w:val="333333"/>
          <w:sz w:val="28"/>
          <w:szCs w:val="28"/>
        </w:rPr>
      </w:pPr>
    </w:p>
    <w:p w:rsidR="00FF1352" w:rsidRDefault="00FF1352" w:rsidP="00FF1352">
      <w:pPr>
        <w:pStyle w:val="ConsPlusNonformat"/>
        <w:spacing w:line="216" w:lineRule="auto"/>
        <w:jc w:val="center"/>
        <w:rPr>
          <w:rFonts w:ascii="Times New Roman" w:hAnsi="Times New Roman" w:cs="Times New Roman"/>
          <w:b/>
          <w:sz w:val="25"/>
          <w:szCs w:val="25"/>
        </w:rPr>
      </w:pPr>
      <w:r w:rsidRPr="00456F7B">
        <w:rPr>
          <w:rFonts w:ascii="Times New Roman" w:hAnsi="Times New Roman" w:cs="Times New Roman"/>
          <w:b/>
          <w:sz w:val="25"/>
          <w:szCs w:val="25"/>
        </w:rPr>
        <w:t xml:space="preserve">Администрация </w:t>
      </w:r>
      <w:proofErr w:type="spellStart"/>
      <w:r w:rsidRPr="00456F7B">
        <w:rPr>
          <w:rFonts w:ascii="Times New Roman" w:hAnsi="Times New Roman" w:cs="Times New Roman"/>
          <w:b/>
          <w:sz w:val="25"/>
          <w:szCs w:val="25"/>
        </w:rPr>
        <w:t>Спешневского</w:t>
      </w:r>
      <w:proofErr w:type="spellEnd"/>
      <w:r w:rsidRPr="00456F7B">
        <w:rPr>
          <w:rFonts w:ascii="Times New Roman" w:hAnsi="Times New Roman" w:cs="Times New Roman"/>
          <w:b/>
          <w:sz w:val="25"/>
          <w:szCs w:val="25"/>
        </w:rPr>
        <w:t xml:space="preserve"> сельского поселения</w:t>
      </w:r>
    </w:p>
    <w:p w:rsidR="00456F7B" w:rsidRPr="00456F7B" w:rsidRDefault="00456F7B" w:rsidP="00FF1352">
      <w:pPr>
        <w:pStyle w:val="ConsPlusNonformat"/>
        <w:spacing w:line="216" w:lineRule="auto"/>
        <w:jc w:val="center"/>
        <w:rPr>
          <w:rFonts w:ascii="Times New Roman" w:hAnsi="Times New Roman" w:cs="Times New Roman"/>
          <w:b/>
          <w:sz w:val="28"/>
          <w:szCs w:val="28"/>
        </w:rPr>
      </w:pPr>
      <w:proofErr w:type="spellStart"/>
      <w:r w:rsidRPr="00456F7B">
        <w:rPr>
          <w:rFonts w:ascii="Times New Roman" w:hAnsi="Times New Roman" w:cs="Times New Roman"/>
          <w:b/>
          <w:sz w:val="28"/>
          <w:szCs w:val="28"/>
        </w:rPr>
        <w:t>Корсаковского</w:t>
      </w:r>
      <w:proofErr w:type="spellEnd"/>
      <w:r w:rsidRPr="00456F7B">
        <w:rPr>
          <w:rFonts w:ascii="Times New Roman" w:hAnsi="Times New Roman" w:cs="Times New Roman"/>
          <w:b/>
          <w:sz w:val="28"/>
          <w:szCs w:val="28"/>
        </w:rPr>
        <w:t xml:space="preserve"> района Орловской области</w:t>
      </w:r>
    </w:p>
    <w:p w:rsidR="00FF1352" w:rsidRPr="00456F7B" w:rsidRDefault="00FF1352" w:rsidP="00FF1352">
      <w:pPr>
        <w:pStyle w:val="ConsPlusNonformat"/>
        <w:spacing w:line="216" w:lineRule="auto"/>
        <w:jc w:val="center"/>
        <w:rPr>
          <w:rFonts w:ascii="Times New Roman" w:hAnsi="Times New Roman" w:cs="Times New Roman"/>
          <w:sz w:val="28"/>
          <w:szCs w:val="28"/>
        </w:rPr>
      </w:pPr>
    </w:p>
    <w:p w:rsidR="00FF1352" w:rsidRPr="00456F7B" w:rsidRDefault="00FF1352" w:rsidP="00FF1352">
      <w:pPr>
        <w:pStyle w:val="ConsPlusNonformat"/>
        <w:spacing w:line="216" w:lineRule="auto"/>
        <w:jc w:val="center"/>
        <w:rPr>
          <w:rFonts w:ascii="Times New Roman" w:hAnsi="Times New Roman" w:cs="Times New Roman"/>
          <w:sz w:val="28"/>
          <w:szCs w:val="28"/>
        </w:rPr>
      </w:pPr>
      <w:bookmarkStart w:id="0" w:name="Par3593"/>
      <w:bookmarkEnd w:id="0"/>
      <w:r w:rsidRPr="00456F7B">
        <w:rPr>
          <w:rFonts w:ascii="Times New Roman" w:hAnsi="Times New Roman" w:cs="Times New Roman"/>
          <w:sz w:val="28"/>
          <w:szCs w:val="28"/>
        </w:rPr>
        <w:t>ПОСТАНОВЛЕНИЕ</w:t>
      </w:r>
    </w:p>
    <w:p w:rsidR="00FF1352" w:rsidRPr="00456F7B" w:rsidRDefault="00FF1352" w:rsidP="00FF1352">
      <w:pPr>
        <w:pStyle w:val="ConsPlusNonformat"/>
        <w:spacing w:line="216" w:lineRule="auto"/>
        <w:jc w:val="center"/>
        <w:rPr>
          <w:rFonts w:ascii="Times New Roman" w:hAnsi="Times New Roman" w:cs="Times New Roman"/>
          <w:sz w:val="28"/>
          <w:szCs w:val="28"/>
        </w:rPr>
      </w:pPr>
    </w:p>
    <w:p w:rsidR="00FF1352" w:rsidRPr="00456F7B" w:rsidRDefault="00FF1352" w:rsidP="00FF1352">
      <w:pPr>
        <w:pStyle w:val="ConsPlusNonformat"/>
        <w:spacing w:line="216" w:lineRule="auto"/>
        <w:jc w:val="center"/>
        <w:rPr>
          <w:rFonts w:ascii="Times New Roman" w:hAnsi="Times New Roman" w:cs="Times New Roman"/>
          <w:sz w:val="28"/>
          <w:szCs w:val="28"/>
        </w:rPr>
      </w:pPr>
      <w:r w:rsidRPr="00456F7B">
        <w:rPr>
          <w:rFonts w:ascii="Times New Roman" w:hAnsi="Times New Roman" w:cs="Times New Roman"/>
          <w:sz w:val="28"/>
          <w:szCs w:val="28"/>
        </w:rPr>
        <w:t xml:space="preserve">от "09" января 2019 г.                                                                </w:t>
      </w:r>
      <w:r w:rsidR="00456F7B" w:rsidRPr="00456F7B">
        <w:rPr>
          <w:rFonts w:ascii="Times New Roman" w:hAnsi="Times New Roman" w:cs="Times New Roman"/>
          <w:sz w:val="28"/>
          <w:szCs w:val="28"/>
        </w:rPr>
        <w:t xml:space="preserve">                             </w:t>
      </w:r>
      <w:r w:rsidRPr="00456F7B">
        <w:rPr>
          <w:rFonts w:ascii="Times New Roman" w:hAnsi="Times New Roman" w:cs="Times New Roman"/>
          <w:sz w:val="28"/>
          <w:szCs w:val="28"/>
        </w:rPr>
        <w:t xml:space="preserve"> № 1</w:t>
      </w:r>
    </w:p>
    <w:p w:rsidR="00763C28" w:rsidRPr="00456F7B" w:rsidRDefault="00763C28" w:rsidP="00FF1352">
      <w:pPr>
        <w:pStyle w:val="ConsPlusNonformat"/>
        <w:spacing w:line="216" w:lineRule="auto"/>
        <w:jc w:val="center"/>
        <w:rPr>
          <w:rFonts w:ascii="Times New Roman" w:hAnsi="Times New Roman" w:cs="Times New Roman"/>
          <w:sz w:val="28"/>
          <w:szCs w:val="28"/>
        </w:rPr>
      </w:pPr>
    </w:p>
    <w:p w:rsidR="00763C28" w:rsidRPr="00456F7B" w:rsidRDefault="00763C28" w:rsidP="00FF1352">
      <w:pPr>
        <w:pStyle w:val="ConsPlusNonformat"/>
        <w:spacing w:line="216" w:lineRule="auto"/>
        <w:jc w:val="center"/>
        <w:rPr>
          <w:rFonts w:ascii="Times New Roman" w:hAnsi="Times New Roman" w:cs="Times New Roman"/>
          <w:sz w:val="28"/>
          <w:szCs w:val="28"/>
        </w:rPr>
      </w:pPr>
    </w:p>
    <w:p w:rsidR="00FF1352" w:rsidRPr="00456F7B" w:rsidRDefault="00FF1352" w:rsidP="00FF1352">
      <w:pPr>
        <w:pStyle w:val="ConsPlusNonformat"/>
        <w:spacing w:line="216" w:lineRule="auto"/>
        <w:jc w:val="center"/>
        <w:rPr>
          <w:rFonts w:ascii="Times New Roman" w:hAnsi="Times New Roman" w:cs="Times New Roman"/>
          <w:sz w:val="28"/>
          <w:szCs w:val="28"/>
        </w:rPr>
      </w:pPr>
    </w:p>
    <w:p w:rsidR="00FF1352" w:rsidRPr="00456F7B" w:rsidRDefault="00FF1352" w:rsidP="00FF1352">
      <w:pPr>
        <w:pStyle w:val="ConsPlusNonformat"/>
        <w:spacing w:line="216" w:lineRule="auto"/>
        <w:jc w:val="center"/>
        <w:rPr>
          <w:rFonts w:ascii="Times New Roman" w:hAnsi="Times New Roman" w:cs="Times New Roman"/>
          <w:b/>
          <w:sz w:val="28"/>
          <w:szCs w:val="28"/>
        </w:rPr>
      </w:pPr>
      <w:r w:rsidRPr="00456F7B">
        <w:rPr>
          <w:rFonts w:ascii="Times New Roman" w:hAnsi="Times New Roman" w:cs="Times New Roman"/>
          <w:b/>
          <w:sz w:val="28"/>
          <w:szCs w:val="28"/>
        </w:rPr>
        <w:t>Об утверждении Положения об организации и осуществлении</w:t>
      </w:r>
    </w:p>
    <w:p w:rsidR="00FF1352" w:rsidRPr="00456F7B" w:rsidRDefault="00FF1352" w:rsidP="00FF1352">
      <w:pPr>
        <w:pStyle w:val="ConsPlusNonformat"/>
        <w:spacing w:line="216" w:lineRule="auto"/>
        <w:jc w:val="center"/>
        <w:rPr>
          <w:rFonts w:ascii="Times New Roman" w:hAnsi="Times New Roman" w:cs="Times New Roman"/>
          <w:b/>
          <w:sz w:val="28"/>
          <w:szCs w:val="28"/>
        </w:rPr>
      </w:pPr>
      <w:r w:rsidRPr="00456F7B">
        <w:rPr>
          <w:rFonts w:ascii="Times New Roman" w:hAnsi="Times New Roman" w:cs="Times New Roman"/>
          <w:b/>
          <w:sz w:val="28"/>
          <w:szCs w:val="28"/>
        </w:rPr>
        <w:t>первичного воинского учета на территории поселения</w:t>
      </w:r>
    </w:p>
    <w:p w:rsidR="00C73DE6" w:rsidRPr="00456F7B" w:rsidRDefault="00FF1352" w:rsidP="00FF1352">
      <w:pPr>
        <w:pStyle w:val="ConsPlusNonformat"/>
        <w:spacing w:line="216" w:lineRule="auto"/>
        <w:jc w:val="center"/>
        <w:rPr>
          <w:rFonts w:ascii="Times New Roman" w:hAnsi="Times New Roman" w:cs="Times New Roman"/>
          <w:b/>
          <w:sz w:val="28"/>
          <w:szCs w:val="28"/>
        </w:rPr>
      </w:pPr>
      <w:proofErr w:type="spellStart"/>
      <w:r w:rsidRPr="00456F7B">
        <w:rPr>
          <w:rFonts w:ascii="Times New Roman" w:hAnsi="Times New Roman" w:cs="Times New Roman"/>
          <w:b/>
          <w:sz w:val="28"/>
          <w:szCs w:val="28"/>
        </w:rPr>
        <w:t>Спешневского</w:t>
      </w:r>
      <w:proofErr w:type="spellEnd"/>
      <w:r w:rsidRPr="00456F7B">
        <w:rPr>
          <w:rFonts w:ascii="Times New Roman" w:hAnsi="Times New Roman" w:cs="Times New Roman"/>
          <w:b/>
          <w:sz w:val="28"/>
          <w:szCs w:val="28"/>
        </w:rPr>
        <w:t xml:space="preserve"> сельского поселения</w:t>
      </w:r>
      <w:r w:rsidR="00C73DE6" w:rsidRPr="00456F7B">
        <w:rPr>
          <w:rFonts w:ascii="Times New Roman" w:hAnsi="Times New Roman" w:cs="Times New Roman"/>
          <w:b/>
          <w:sz w:val="28"/>
          <w:szCs w:val="28"/>
        </w:rPr>
        <w:t xml:space="preserve"> </w:t>
      </w:r>
    </w:p>
    <w:p w:rsidR="00FF1352" w:rsidRPr="00456F7B" w:rsidRDefault="00C73DE6" w:rsidP="00FF1352">
      <w:pPr>
        <w:pStyle w:val="ConsPlusNonformat"/>
        <w:spacing w:line="216" w:lineRule="auto"/>
        <w:jc w:val="center"/>
        <w:rPr>
          <w:rFonts w:ascii="Times New Roman" w:hAnsi="Times New Roman" w:cs="Times New Roman"/>
          <w:b/>
          <w:sz w:val="28"/>
          <w:szCs w:val="28"/>
        </w:rPr>
      </w:pPr>
      <w:proofErr w:type="spellStart"/>
      <w:r w:rsidRPr="00456F7B">
        <w:rPr>
          <w:rFonts w:ascii="Times New Roman" w:hAnsi="Times New Roman" w:cs="Times New Roman"/>
          <w:b/>
          <w:sz w:val="28"/>
          <w:szCs w:val="28"/>
        </w:rPr>
        <w:t>Корсаковского</w:t>
      </w:r>
      <w:proofErr w:type="spellEnd"/>
      <w:r w:rsidRPr="00456F7B">
        <w:rPr>
          <w:rFonts w:ascii="Times New Roman" w:hAnsi="Times New Roman" w:cs="Times New Roman"/>
          <w:b/>
          <w:sz w:val="28"/>
          <w:szCs w:val="28"/>
        </w:rPr>
        <w:t xml:space="preserve"> района Орловской области</w:t>
      </w:r>
    </w:p>
    <w:p w:rsidR="00FF1352" w:rsidRPr="00456F7B" w:rsidRDefault="00FF1352" w:rsidP="00FF1352">
      <w:pPr>
        <w:pStyle w:val="ConsPlusNonformat"/>
        <w:spacing w:line="216" w:lineRule="auto"/>
        <w:jc w:val="center"/>
        <w:rPr>
          <w:rFonts w:ascii="Times New Roman" w:hAnsi="Times New Roman" w:cs="Times New Roman"/>
          <w:sz w:val="28"/>
          <w:szCs w:val="28"/>
        </w:rPr>
      </w:pPr>
    </w:p>
    <w:p w:rsidR="00FF1352" w:rsidRPr="00456F7B" w:rsidRDefault="00FF1352" w:rsidP="00FF1352">
      <w:pPr>
        <w:pStyle w:val="ConsPlusNonformat"/>
        <w:spacing w:line="216" w:lineRule="auto"/>
        <w:jc w:val="center"/>
        <w:rPr>
          <w:rFonts w:ascii="Times New Roman" w:hAnsi="Times New Roman" w:cs="Times New Roman"/>
          <w:sz w:val="28"/>
          <w:szCs w:val="28"/>
        </w:rPr>
      </w:pPr>
    </w:p>
    <w:p w:rsidR="00FF1352" w:rsidRPr="00456F7B" w:rsidRDefault="00FF1352" w:rsidP="00FF1352">
      <w:pPr>
        <w:pStyle w:val="ConsPlusNonformat"/>
        <w:spacing w:line="216" w:lineRule="auto"/>
        <w:ind w:firstLine="567"/>
        <w:jc w:val="both"/>
        <w:rPr>
          <w:rFonts w:ascii="Times New Roman" w:hAnsi="Times New Roman" w:cs="Times New Roman"/>
          <w:sz w:val="28"/>
          <w:szCs w:val="28"/>
        </w:rPr>
      </w:pPr>
      <w:r w:rsidRPr="00456F7B">
        <w:rPr>
          <w:rFonts w:ascii="Times New Roman" w:hAnsi="Times New Roman" w:cs="Times New Roman"/>
          <w:sz w:val="28"/>
          <w:szCs w:val="28"/>
        </w:rPr>
        <w:t xml:space="preserve">В соответствии с Конституцией Российской Федерации, федеральными законами от 31 мая 1996 г. N 61-ФЗ "Об обороне", от 26 февраля 1997 г. N 31-ФЗ "О мобилизационной подготовке и мобилизации в Российской Федерации", от 28 марта 1998 г. N 53-ФЗ "О воинской обязанности и военной службе", от 6 октября 2003 г. N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N 719 "Об утверждении Положения о воинском учете", Уставом поселения администрация </w:t>
      </w:r>
      <w:proofErr w:type="spellStart"/>
      <w:r w:rsidRPr="00456F7B">
        <w:rPr>
          <w:rFonts w:ascii="Times New Roman" w:hAnsi="Times New Roman" w:cs="Times New Roman"/>
          <w:sz w:val="28"/>
          <w:szCs w:val="28"/>
        </w:rPr>
        <w:t>Спешневского</w:t>
      </w:r>
      <w:proofErr w:type="spellEnd"/>
      <w:r w:rsidRPr="00456F7B">
        <w:rPr>
          <w:rFonts w:ascii="Times New Roman" w:hAnsi="Times New Roman" w:cs="Times New Roman"/>
          <w:sz w:val="28"/>
          <w:szCs w:val="28"/>
        </w:rPr>
        <w:t xml:space="preserve"> сельского поселения постановляет:</w:t>
      </w:r>
    </w:p>
    <w:p w:rsidR="00FF1352" w:rsidRPr="00456F7B" w:rsidRDefault="00FF1352" w:rsidP="00FF1352">
      <w:pPr>
        <w:pStyle w:val="ConsPlusNonformat"/>
        <w:spacing w:line="216" w:lineRule="auto"/>
        <w:ind w:firstLine="567"/>
        <w:jc w:val="both"/>
        <w:rPr>
          <w:rFonts w:ascii="Times New Roman" w:hAnsi="Times New Roman" w:cs="Times New Roman"/>
          <w:sz w:val="28"/>
          <w:szCs w:val="28"/>
        </w:rPr>
      </w:pPr>
      <w:r w:rsidRPr="00456F7B">
        <w:rPr>
          <w:rFonts w:ascii="Times New Roman" w:hAnsi="Times New Roman" w:cs="Times New Roman"/>
          <w:sz w:val="28"/>
          <w:szCs w:val="28"/>
        </w:rPr>
        <w:t xml:space="preserve">1. Утвердить Положение об организации и осуществлении первичного воинского учета на территории </w:t>
      </w:r>
      <w:proofErr w:type="spellStart"/>
      <w:r w:rsidRPr="00456F7B">
        <w:rPr>
          <w:rFonts w:ascii="Times New Roman" w:hAnsi="Times New Roman" w:cs="Times New Roman"/>
          <w:sz w:val="28"/>
          <w:szCs w:val="28"/>
        </w:rPr>
        <w:t>Спешневского</w:t>
      </w:r>
      <w:proofErr w:type="spellEnd"/>
      <w:r w:rsidRPr="00456F7B">
        <w:rPr>
          <w:rFonts w:ascii="Times New Roman" w:hAnsi="Times New Roman" w:cs="Times New Roman"/>
          <w:sz w:val="28"/>
          <w:szCs w:val="28"/>
        </w:rPr>
        <w:t xml:space="preserve"> поселения (прилагается).</w:t>
      </w:r>
    </w:p>
    <w:p w:rsidR="00FF1352" w:rsidRPr="00456F7B" w:rsidRDefault="00FF1352" w:rsidP="00FF1352">
      <w:pPr>
        <w:pStyle w:val="ConsPlusNonformat"/>
        <w:spacing w:line="216" w:lineRule="auto"/>
        <w:ind w:firstLine="567"/>
        <w:jc w:val="both"/>
        <w:rPr>
          <w:rFonts w:ascii="Times New Roman" w:hAnsi="Times New Roman" w:cs="Times New Roman"/>
          <w:sz w:val="28"/>
          <w:szCs w:val="28"/>
        </w:rPr>
      </w:pPr>
      <w:r w:rsidRPr="00456F7B">
        <w:rPr>
          <w:rFonts w:ascii="Times New Roman" w:hAnsi="Times New Roman" w:cs="Times New Roman"/>
          <w:sz w:val="28"/>
          <w:szCs w:val="28"/>
        </w:rPr>
        <w:t xml:space="preserve">2. Утвердить должностную инструкцию </w:t>
      </w:r>
      <w:r w:rsidR="00E65F42" w:rsidRPr="00456F7B">
        <w:rPr>
          <w:rFonts w:ascii="Times New Roman" w:hAnsi="Times New Roman" w:cs="Times New Roman"/>
          <w:sz w:val="28"/>
          <w:szCs w:val="28"/>
        </w:rPr>
        <w:t xml:space="preserve">специалиста (инспектора) по </w:t>
      </w:r>
      <w:r w:rsidRPr="00456F7B">
        <w:rPr>
          <w:rFonts w:ascii="Times New Roman" w:hAnsi="Times New Roman" w:cs="Times New Roman"/>
          <w:sz w:val="28"/>
          <w:szCs w:val="28"/>
        </w:rPr>
        <w:t>военно-учетно</w:t>
      </w:r>
      <w:r w:rsidR="00E65F42" w:rsidRPr="00456F7B">
        <w:rPr>
          <w:rFonts w:ascii="Times New Roman" w:hAnsi="Times New Roman" w:cs="Times New Roman"/>
          <w:sz w:val="28"/>
          <w:szCs w:val="28"/>
        </w:rPr>
        <w:t>й</w:t>
      </w:r>
      <w:r w:rsidRPr="00456F7B">
        <w:rPr>
          <w:rFonts w:ascii="Times New Roman" w:hAnsi="Times New Roman" w:cs="Times New Roman"/>
          <w:sz w:val="28"/>
          <w:szCs w:val="28"/>
        </w:rPr>
        <w:t xml:space="preserve"> работ</w:t>
      </w:r>
      <w:r w:rsidR="00E65F42" w:rsidRPr="00456F7B">
        <w:rPr>
          <w:rFonts w:ascii="Times New Roman" w:hAnsi="Times New Roman" w:cs="Times New Roman"/>
          <w:sz w:val="28"/>
          <w:szCs w:val="28"/>
        </w:rPr>
        <w:t xml:space="preserve">е </w:t>
      </w:r>
      <w:r w:rsidRPr="00456F7B">
        <w:rPr>
          <w:rFonts w:ascii="Times New Roman" w:hAnsi="Times New Roman" w:cs="Times New Roman"/>
          <w:sz w:val="28"/>
          <w:szCs w:val="28"/>
        </w:rPr>
        <w:t>администрации поселения (прилагается).</w:t>
      </w:r>
    </w:p>
    <w:p w:rsidR="00FF1352" w:rsidRPr="00456F7B" w:rsidRDefault="00FF1352" w:rsidP="00FF1352">
      <w:pPr>
        <w:pStyle w:val="ConsPlusNonformat"/>
        <w:spacing w:line="216" w:lineRule="auto"/>
        <w:ind w:firstLine="567"/>
        <w:jc w:val="both"/>
        <w:rPr>
          <w:rFonts w:ascii="Times New Roman" w:hAnsi="Times New Roman" w:cs="Times New Roman"/>
          <w:sz w:val="28"/>
          <w:szCs w:val="28"/>
        </w:rPr>
      </w:pPr>
      <w:r w:rsidRPr="00456F7B">
        <w:rPr>
          <w:rFonts w:ascii="Times New Roman" w:hAnsi="Times New Roman" w:cs="Times New Roman"/>
          <w:sz w:val="28"/>
          <w:szCs w:val="28"/>
        </w:rPr>
        <w:t>3. Контроль за исполнением настоящего постановления за собой.</w:t>
      </w:r>
    </w:p>
    <w:p w:rsidR="00FF1352" w:rsidRPr="00456F7B" w:rsidRDefault="00FF1352" w:rsidP="00FF1352">
      <w:pPr>
        <w:pStyle w:val="ConsPlusNonformat"/>
        <w:spacing w:line="216" w:lineRule="auto"/>
        <w:ind w:firstLine="3261"/>
        <w:jc w:val="center"/>
        <w:rPr>
          <w:rFonts w:ascii="Times New Roman" w:hAnsi="Times New Roman" w:cs="Times New Roman"/>
          <w:sz w:val="28"/>
          <w:szCs w:val="28"/>
          <w:vertAlign w:val="superscript"/>
        </w:rPr>
      </w:pPr>
    </w:p>
    <w:p w:rsidR="000A3141" w:rsidRPr="00456F7B" w:rsidRDefault="000A3141" w:rsidP="00FF1352">
      <w:pPr>
        <w:pStyle w:val="ConsPlusNonformat"/>
        <w:spacing w:line="216" w:lineRule="auto"/>
        <w:ind w:firstLine="3261"/>
        <w:jc w:val="center"/>
        <w:rPr>
          <w:rFonts w:ascii="Times New Roman" w:hAnsi="Times New Roman" w:cs="Times New Roman"/>
          <w:sz w:val="28"/>
          <w:szCs w:val="28"/>
          <w:vertAlign w:val="superscript"/>
        </w:rPr>
      </w:pPr>
    </w:p>
    <w:p w:rsidR="000A3141" w:rsidRPr="00456F7B" w:rsidRDefault="000A3141" w:rsidP="00FF1352">
      <w:pPr>
        <w:pStyle w:val="ConsPlusNonformat"/>
        <w:spacing w:line="216" w:lineRule="auto"/>
        <w:ind w:firstLine="3261"/>
        <w:jc w:val="center"/>
        <w:rPr>
          <w:rFonts w:ascii="Times New Roman" w:hAnsi="Times New Roman" w:cs="Times New Roman"/>
          <w:sz w:val="28"/>
          <w:szCs w:val="28"/>
          <w:vertAlign w:val="superscript"/>
        </w:rPr>
      </w:pPr>
    </w:p>
    <w:p w:rsidR="00FF1352" w:rsidRPr="00456F7B" w:rsidRDefault="00FF1352" w:rsidP="00FF1352">
      <w:pPr>
        <w:pStyle w:val="ConsPlusNonformat"/>
        <w:spacing w:line="216" w:lineRule="auto"/>
        <w:jc w:val="both"/>
        <w:rPr>
          <w:rFonts w:ascii="Times New Roman" w:hAnsi="Times New Roman" w:cs="Times New Roman"/>
          <w:sz w:val="28"/>
          <w:szCs w:val="28"/>
        </w:rPr>
      </w:pPr>
    </w:p>
    <w:p w:rsidR="00FF1352" w:rsidRPr="00456F7B" w:rsidRDefault="00FF1352" w:rsidP="00FF1352">
      <w:pPr>
        <w:pStyle w:val="ConsPlusNonformat"/>
        <w:spacing w:line="216" w:lineRule="auto"/>
        <w:jc w:val="both"/>
        <w:rPr>
          <w:rFonts w:ascii="Times New Roman" w:hAnsi="Times New Roman" w:cs="Times New Roman"/>
          <w:sz w:val="28"/>
          <w:szCs w:val="28"/>
        </w:rPr>
      </w:pPr>
      <w:r w:rsidRPr="00456F7B">
        <w:rPr>
          <w:rFonts w:ascii="Times New Roman" w:hAnsi="Times New Roman" w:cs="Times New Roman"/>
          <w:sz w:val="28"/>
          <w:szCs w:val="28"/>
        </w:rPr>
        <w:t xml:space="preserve">Глава администрации сельского поселения  </w:t>
      </w:r>
      <w:r w:rsidR="00456F7B">
        <w:rPr>
          <w:rFonts w:ascii="Times New Roman" w:hAnsi="Times New Roman" w:cs="Times New Roman"/>
          <w:sz w:val="28"/>
          <w:szCs w:val="28"/>
        </w:rPr>
        <w:t xml:space="preserve">       </w:t>
      </w:r>
      <w:r w:rsidRPr="00456F7B">
        <w:rPr>
          <w:rFonts w:ascii="Times New Roman" w:hAnsi="Times New Roman" w:cs="Times New Roman"/>
          <w:sz w:val="28"/>
          <w:szCs w:val="28"/>
        </w:rPr>
        <w:t xml:space="preserve">                      С. </w:t>
      </w:r>
      <w:proofErr w:type="spellStart"/>
      <w:r w:rsidRPr="00456F7B">
        <w:rPr>
          <w:rFonts w:ascii="Times New Roman" w:hAnsi="Times New Roman" w:cs="Times New Roman"/>
          <w:sz w:val="28"/>
          <w:szCs w:val="28"/>
        </w:rPr>
        <w:t>Лемягов</w:t>
      </w:r>
      <w:proofErr w:type="spellEnd"/>
      <w:r w:rsidRPr="00456F7B">
        <w:rPr>
          <w:rFonts w:ascii="Times New Roman" w:hAnsi="Times New Roman" w:cs="Times New Roman"/>
          <w:sz w:val="28"/>
          <w:szCs w:val="28"/>
        </w:rPr>
        <w:t xml:space="preserve"> </w:t>
      </w:r>
    </w:p>
    <w:p w:rsidR="00FF1352" w:rsidRPr="00456F7B" w:rsidRDefault="00FF1352" w:rsidP="00FF1352">
      <w:pPr>
        <w:pStyle w:val="ConsPlusNormal"/>
        <w:spacing w:line="216" w:lineRule="auto"/>
        <w:jc w:val="both"/>
        <w:rPr>
          <w:rFonts w:ascii="Times New Roman" w:hAnsi="Times New Roman" w:cs="Times New Roman"/>
          <w:sz w:val="28"/>
          <w:szCs w:val="28"/>
        </w:rPr>
      </w:pPr>
    </w:p>
    <w:p w:rsidR="001F2D3A" w:rsidRPr="00456F7B" w:rsidRDefault="001F2D3A" w:rsidP="00FF1352">
      <w:pPr>
        <w:pStyle w:val="ConsPlusNormal"/>
        <w:spacing w:line="216" w:lineRule="auto"/>
        <w:jc w:val="both"/>
        <w:rPr>
          <w:rFonts w:ascii="Times New Roman" w:hAnsi="Times New Roman" w:cs="Times New Roman"/>
          <w:sz w:val="28"/>
          <w:szCs w:val="28"/>
        </w:rPr>
      </w:pPr>
    </w:p>
    <w:p w:rsidR="001F2D3A" w:rsidRPr="00456F7B" w:rsidRDefault="001F2D3A" w:rsidP="00FF1352">
      <w:pPr>
        <w:pStyle w:val="ConsPlusNormal"/>
        <w:spacing w:line="216" w:lineRule="auto"/>
        <w:jc w:val="both"/>
        <w:rPr>
          <w:rFonts w:ascii="Times New Roman" w:hAnsi="Times New Roman" w:cs="Times New Roman"/>
          <w:sz w:val="28"/>
          <w:szCs w:val="28"/>
        </w:rPr>
      </w:pPr>
    </w:p>
    <w:p w:rsidR="001F2D3A" w:rsidRDefault="001F2D3A" w:rsidP="00FF1352">
      <w:pPr>
        <w:pStyle w:val="ConsPlusNormal"/>
        <w:spacing w:line="216" w:lineRule="auto"/>
        <w:jc w:val="both"/>
        <w:rPr>
          <w:rFonts w:ascii="Times New Roman" w:hAnsi="Times New Roman" w:cs="Times New Roman"/>
          <w:sz w:val="25"/>
          <w:szCs w:val="25"/>
        </w:rPr>
      </w:pPr>
    </w:p>
    <w:p w:rsidR="001F2D3A" w:rsidRDefault="001F2D3A" w:rsidP="00FF1352">
      <w:pPr>
        <w:pStyle w:val="ConsPlusNormal"/>
        <w:spacing w:line="216" w:lineRule="auto"/>
        <w:jc w:val="both"/>
        <w:rPr>
          <w:rFonts w:ascii="Times New Roman" w:hAnsi="Times New Roman" w:cs="Times New Roman"/>
          <w:sz w:val="25"/>
          <w:szCs w:val="25"/>
        </w:rPr>
      </w:pPr>
    </w:p>
    <w:p w:rsidR="001F2D3A" w:rsidRDefault="001F2D3A" w:rsidP="00FF1352">
      <w:pPr>
        <w:pStyle w:val="ConsPlusNormal"/>
        <w:spacing w:line="216" w:lineRule="auto"/>
        <w:jc w:val="both"/>
        <w:rPr>
          <w:rFonts w:ascii="Times New Roman" w:hAnsi="Times New Roman" w:cs="Times New Roman"/>
          <w:sz w:val="25"/>
          <w:szCs w:val="25"/>
        </w:rPr>
      </w:pPr>
    </w:p>
    <w:p w:rsidR="001F2D3A" w:rsidRDefault="001F2D3A" w:rsidP="00FF1352">
      <w:pPr>
        <w:pStyle w:val="ConsPlusNormal"/>
        <w:spacing w:line="216" w:lineRule="auto"/>
        <w:jc w:val="both"/>
        <w:rPr>
          <w:rFonts w:ascii="Times New Roman" w:hAnsi="Times New Roman" w:cs="Times New Roman"/>
          <w:sz w:val="25"/>
          <w:szCs w:val="25"/>
        </w:rPr>
      </w:pPr>
    </w:p>
    <w:p w:rsidR="00C73DE6" w:rsidRDefault="00C73DE6" w:rsidP="00FF1352">
      <w:pPr>
        <w:pStyle w:val="ConsPlusNormal"/>
        <w:spacing w:line="216" w:lineRule="auto"/>
        <w:jc w:val="both"/>
        <w:rPr>
          <w:rFonts w:ascii="Times New Roman" w:hAnsi="Times New Roman" w:cs="Times New Roman"/>
          <w:sz w:val="25"/>
          <w:szCs w:val="25"/>
        </w:rPr>
      </w:pPr>
    </w:p>
    <w:p w:rsidR="005D34C5" w:rsidRPr="00250634" w:rsidRDefault="005D34C5"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right"/>
        <w:outlineLvl w:val="0"/>
        <w:rPr>
          <w:rFonts w:ascii="Times New Roman" w:hAnsi="Times New Roman" w:cs="Times New Roman"/>
          <w:sz w:val="25"/>
          <w:szCs w:val="25"/>
        </w:rPr>
      </w:pPr>
    </w:p>
    <w:p w:rsidR="00456F7B" w:rsidRDefault="001F2D3A" w:rsidP="001F2D3A">
      <w:pPr>
        <w:pStyle w:val="ConsPlusNonformat"/>
        <w:spacing w:line="216" w:lineRule="auto"/>
        <w:rPr>
          <w:rFonts w:ascii="Times New Roman" w:hAnsi="Times New Roman" w:cs="Times New Roman"/>
          <w:sz w:val="26"/>
          <w:szCs w:val="26"/>
        </w:rPr>
      </w:pPr>
      <w:r>
        <w:rPr>
          <w:rFonts w:ascii="Times New Roman" w:hAnsi="Times New Roman" w:cs="Times New Roman"/>
          <w:sz w:val="26"/>
          <w:szCs w:val="26"/>
        </w:rPr>
        <w:t xml:space="preserve">         </w:t>
      </w:r>
    </w:p>
    <w:p w:rsidR="001F2D3A" w:rsidRPr="00644DF2" w:rsidRDefault="001F2D3A" w:rsidP="001F2D3A">
      <w:pPr>
        <w:pStyle w:val="ConsPlusNonformat"/>
        <w:spacing w:line="216"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44DF2">
        <w:rPr>
          <w:rFonts w:ascii="Times New Roman" w:hAnsi="Times New Roman" w:cs="Times New Roman"/>
          <w:sz w:val="26"/>
          <w:szCs w:val="26"/>
        </w:rPr>
        <w:t>СОГЛАСОВАНО</w:t>
      </w:r>
    </w:p>
    <w:p w:rsidR="001F2D3A" w:rsidRDefault="001F2D3A" w:rsidP="001F2D3A">
      <w:pPr>
        <w:pStyle w:val="ConsPlusNonformat"/>
        <w:spacing w:line="216" w:lineRule="auto"/>
        <w:rPr>
          <w:rFonts w:ascii="Times New Roman" w:hAnsi="Times New Roman" w:cs="Times New Roman"/>
          <w:sz w:val="26"/>
          <w:szCs w:val="26"/>
        </w:rPr>
      </w:pPr>
      <w:r w:rsidRPr="00644DF2">
        <w:rPr>
          <w:rFonts w:ascii="Times New Roman" w:hAnsi="Times New Roman" w:cs="Times New Roman"/>
          <w:sz w:val="26"/>
          <w:szCs w:val="26"/>
        </w:rPr>
        <w:t xml:space="preserve">Военный комиссар г. Новосиль, </w:t>
      </w:r>
    </w:p>
    <w:p w:rsidR="001F2D3A" w:rsidRPr="00644DF2" w:rsidRDefault="001F2D3A" w:rsidP="001F2D3A">
      <w:pPr>
        <w:pStyle w:val="ConsPlusNonformat"/>
        <w:spacing w:line="216" w:lineRule="auto"/>
        <w:rPr>
          <w:rFonts w:ascii="Times New Roman" w:hAnsi="Times New Roman" w:cs="Times New Roman"/>
          <w:sz w:val="26"/>
          <w:szCs w:val="26"/>
        </w:rPr>
      </w:pPr>
      <w:r w:rsidRPr="00644DF2">
        <w:rPr>
          <w:rFonts w:ascii="Times New Roman" w:hAnsi="Times New Roman" w:cs="Times New Roman"/>
          <w:sz w:val="26"/>
          <w:szCs w:val="26"/>
        </w:rPr>
        <w:t xml:space="preserve">Новосильского, </w:t>
      </w:r>
      <w:proofErr w:type="spellStart"/>
      <w:r w:rsidRPr="00644DF2">
        <w:rPr>
          <w:rFonts w:ascii="Times New Roman" w:hAnsi="Times New Roman" w:cs="Times New Roman"/>
          <w:sz w:val="26"/>
          <w:szCs w:val="26"/>
        </w:rPr>
        <w:t>Корсаковского</w:t>
      </w:r>
      <w:proofErr w:type="spellEnd"/>
    </w:p>
    <w:p w:rsidR="001F2D3A" w:rsidRPr="00644DF2" w:rsidRDefault="001F2D3A" w:rsidP="001F2D3A">
      <w:pPr>
        <w:pStyle w:val="ConsPlusNonformat"/>
        <w:spacing w:line="216" w:lineRule="auto"/>
        <w:rPr>
          <w:rFonts w:ascii="Times New Roman" w:hAnsi="Times New Roman" w:cs="Times New Roman"/>
          <w:sz w:val="26"/>
          <w:szCs w:val="26"/>
        </w:rPr>
      </w:pPr>
      <w:r>
        <w:rPr>
          <w:rFonts w:ascii="Times New Roman" w:hAnsi="Times New Roman" w:cs="Times New Roman"/>
          <w:sz w:val="26"/>
          <w:szCs w:val="26"/>
        </w:rPr>
        <w:t xml:space="preserve">  </w:t>
      </w:r>
      <w:r w:rsidRPr="00644DF2">
        <w:rPr>
          <w:rFonts w:ascii="Times New Roman" w:hAnsi="Times New Roman" w:cs="Times New Roman"/>
          <w:sz w:val="26"/>
          <w:szCs w:val="26"/>
        </w:rPr>
        <w:t xml:space="preserve"> и </w:t>
      </w:r>
      <w:proofErr w:type="spellStart"/>
      <w:r w:rsidRPr="00644DF2">
        <w:rPr>
          <w:rFonts w:ascii="Times New Roman" w:hAnsi="Times New Roman" w:cs="Times New Roman"/>
          <w:sz w:val="26"/>
          <w:szCs w:val="26"/>
        </w:rPr>
        <w:t>Залегощенского</w:t>
      </w:r>
      <w:proofErr w:type="spellEnd"/>
      <w:r w:rsidRPr="00644DF2">
        <w:rPr>
          <w:rFonts w:ascii="Times New Roman" w:hAnsi="Times New Roman" w:cs="Times New Roman"/>
          <w:sz w:val="26"/>
          <w:szCs w:val="26"/>
        </w:rPr>
        <w:t xml:space="preserve"> районов</w:t>
      </w:r>
    </w:p>
    <w:p w:rsidR="001F2D3A" w:rsidRPr="00644DF2" w:rsidRDefault="001F2D3A" w:rsidP="001F2D3A">
      <w:pPr>
        <w:pStyle w:val="ConsPlusNonformat"/>
        <w:spacing w:line="216" w:lineRule="auto"/>
        <w:rPr>
          <w:rFonts w:ascii="Times New Roman" w:hAnsi="Times New Roman" w:cs="Times New Roman"/>
          <w:sz w:val="26"/>
          <w:szCs w:val="26"/>
        </w:rPr>
      </w:pPr>
      <w:r>
        <w:rPr>
          <w:rFonts w:ascii="Times New Roman" w:hAnsi="Times New Roman" w:cs="Times New Roman"/>
          <w:sz w:val="26"/>
          <w:szCs w:val="26"/>
        </w:rPr>
        <w:t xml:space="preserve">       </w:t>
      </w:r>
      <w:r w:rsidRPr="00644DF2">
        <w:rPr>
          <w:rFonts w:ascii="Times New Roman" w:hAnsi="Times New Roman" w:cs="Times New Roman"/>
          <w:sz w:val="26"/>
          <w:szCs w:val="26"/>
        </w:rPr>
        <w:t xml:space="preserve"> Орловской области</w:t>
      </w:r>
    </w:p>
    <w:p w:rsidR="001F2D3A" w:rsidRPr="00644DF2" w:rsidRDefault="001F2D3A" w:rsidP="001F2D3A">
      <w:pPr>
        <w:pStyle w:val="ConsPlusNonformat"/>
        <w:spacing w:line="216" w:lineRule="auto"/>
        <w:rPr>
          <w:rFonts w:ascii="Times New Roman" w:hAnsi="Times New Roman" w:cs="Times New Roman"/>
          <w:sz w:val="26"/>
          <w:szCs w:val="26"/>
        </w:rPr>
      </w:pPr>
      <w:r>
        <w:rPr>
          <w:rFonts w:ascii="Times New Roman" w:hAnsi="Times New Roman" w:cs="Times New Roman"/>
          <w:sz w:val="26"/>
          <w:szCs w:val="26"/>
        </w:rPr>
        <w:t xml:space="preserve">________________А. </w:t>
      </w:r>
      <w:proofErr w:type="spellStart"/>
      <w:r>
        <w:rPr>
          <w:rFonts w:ascii="Times New Roman" w:hAnsi="Times New Roman" w:cs="Times New Roman"/>
          <w:sz w:val="26"/>
          <w:szCs w:val="26"/>
        </w:rPr>
        <w:t>Громаков</w:t>
      </w:r>
      <w:proofErr w:type="spellEnd"/>
    </w:p>
    <w:p w:rsidR="001F2D3A" w:rsidRDefault="001F2D3A" w:rsidP="001F2D3A">
      <w:pPr>
        <w:rPr>
          <w:color w:val="000000"/>
          <w:sz w:val="26"/>
          <w:szCs w:val="26"/>
        </w:rPr>
      </w:pPr>
      <w:r>
        <w:rPr>
          <w:rFonts w:ascii="Times New Roman" w:hAnsi="Times New Roman" w:cs="Times New Roman"/>
          <w:sz w:val="26"/>
          <w:szCs w:val="26"/>
        </w:rPr>
        <w:t>«___» ___________ 2019</w:t>
      </w:r>
      <w:r w:rsidRPr="00644DF2">
        <w:rPr>
          <w:rFonts w:ascii="Times New Roman" w:hAnsi="Times New Roman" w:cs="Times New Roman"/>
          <w:sz w:val="26"/>
          <w:szCs w:val="26"/>
        </w:rPr>
        <w:t xml:space="preserve"> г.</w:t>
      </w:r>
    </w:p>
    <w:p w:rsidR="000A3141" w:rsidRDefault="000A3141" w:rsidP="001F2D3A">
      <w:pPr>
        <w:pStyle w:val="ConsPlusNormal"/>
        <w:spacing w:line="216" w:lineRule="auto"/>
        <w:outlineLvl w:val="0"/>
        <w:rPr>
          <w:rFonts w:ascii="Times New Roman" w:hAnsi="Times New Roman" w:cs="Times New Roman"/>
          <w:sz w:val="25"/>
          <w:szCs w:val="25"/>
        </w:rPr>
      </w:pPr>
    </w:p>
    <w:p w:rsidR="000A3141" w:rsidRDefault="000A3141" w:rsidP="00FF1352">
      <w:pPr>
        <w:pStyle w:val="ConsPlusNormal"/>
        <w:spacing w:line="216" w:lineRule="auto"/>
        <w:jc w:val="right"/>
        <w:outlineLvl w:val="0"/>
        <w:rPr>
          <w:rFonts w:ascii="Times New Roman" w:hAnsi="Times New Roman" w:cs="Times New Roman"/>
          <w:sz w:val="22"/>
          <w:szCs w:val="22"/>
        </w:rPr>
      </w:pPr>
    </w:p>
    <w:p w:rsidR="00FF1352" w:rsidRDefault="00FF1352" w:rsidP="00FF1352">
      <w:pPr>
        <w:pStyle w:val="ConsPlusNormal"/>
        <w:spacing w:line="216" w:lineRule="auto"/>
        <w:jc w:val="right"/>
        <w:outlineLvl w:val="0"/>
        <w:rPr>
          <w:rFonts w:ascii="Times New Roman" w:hAnsi="Times New Roman" w:cs="Times New Roman"/>
          <w:sz w:val="22"/>
          <w:szCs w:val="22"/>
        </w:rPr>
      </w:pPr>
    </w:p>
    <w:tbl>
      <w:tblPr>
        <w:tblStyle w:val="a5"/>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1559"/>
        <w:gridCol w:w="3827"/>
      </w:tblGrid>
      <w:tr w:rsidR="001F2D3A" w:rsidRPr="00644DF2" w:rsidTr="00E25D52">
        <w:tc>
          <w:tcPr>
            <w:tcW w:w="4423" w:type="dxa"/>
          </w:tcPr>
          <w:p w:rsidR="001F2D3A" w:rsidRPr="00644DF2" w:rsidRDefault="001F2D3A" w:rsidP="00E25D52">
            <w:pPr>
              <w:pStyle w:val="ConsPlusNonformat"/>
              <w:spacing w:line="216" w:lineRule="auto"/>
              <w:rPr>
                <w:rFonts w:ascii="Times New Roman" w:hAnsi="Times New Roman" w:cs="Times New Roman"/>
                <w:sz w:val="26"/>
                <w:szCs w:val="26"/>
              </w:rPr>
            </w:pPr>
          </w:p>
        </w:tc>
        <w:tc>
          <w:tcPr>
            <w:tcW w:w="1559" w:type="dxa"/>
          </w:tcPr>
          <w:p w:rsidR="001F2D3A" w:rsidRPr="00644DF2" w:rsidRDefault="001F2D3A" w:rsidP="00E25D52">
            <w:pPr>
              <w:pStyle w:val="ConsPlusNonformat"/>
              <w:spacing w:line="216" w:lineRule="auto"/>
              <w:jc w:val="center"/>
              <w:rPr>
                <w:rFonts w:ascii="Times New Roman" w:hAnsi="Times New Roman" w:cs="Times New Roman"/>
                <w:sz w:val="26"/>
                <w:szCs w:val="26"/>
              </w:rPr>
            </w:pPr>
          </w:p>
        </w:tc>
        <w:tc>
          <w:tcPr>
            <w:tcW w:w="3827" w:type="dxa"/>
          </w:tcPr>
          <w:p w:rsidR="001F2D3A" w:rsidRPr="00644DF2" w:rsidRDefault="001F2D3A" w:rsidP="00E25D52">
            <w:pPr>
              <w:pStyle w:val="ConsPlusNonformat"/>
              <w:spacing w:line="216" w:lineRule="auto"/>
              <w:jc w:val="center"/>
              <w:rPr>
                <w:rFonts w:ascii="Times New Roman" w:hAnsi="Times New Roman" w:cs="Times New Roman"/>
                <w:sz w:val="26"/>
                <w:szCs w:val="26"/>
              </w:rPr>
            </w:pPr>
            <w:r w:rsidRPr="00644DF2">
              <w:rPr>
                <w:rFonts w:ascii="Times New Roman" w:hAnsi="Times New Roman" w:cs="Times New Roman"/>
                <w:sz w:val="26"/>
                <w:szCs w:val="26"/>
              </w:rPr>
              <w:t>УТВЕРЖДАЮ</w:t>
            </w:r>
          </w:p>
          <w:p w:rsidR="001F2D3A" w:rsidRPr="00644DF2" w:rsidRDefault="001F2D3A" w:rsidP="00E25D52">
            <w:pPr>
              <w:pStyle w:val="ConsPlusNonformat"/>
              <w:spacing w:line="216" w:lineRule="auto"/>
              <w:jc w:val="center"/>
              <w:rPr>
                <w:rFonts w:ascii="Times New Roman" w:hAnsi="Times New Roman" w:cs="Times New Roman"/>
                <w:sz w:val="26"/>
                <w:szCs w:val="26"/>
              </w:rPr>
            </w:pPr>
            <w:r w:rsidRPr="00644DF2">
              <w:rPr>
                <w:rFonts w:ascii="Times New Roman" w:hAnsi="Times New Roman" w:cs="Times New Roman"/>
                <w:sz w:val="26"/>
                <w:szCs w:val="26"/>
              </w:rPr>
              <w:t xml:space="preserve">Глава администрации </w:t>
            </w:r>
            <w:proofErr w:type="spellStart"/>
            <w:r>
              <w:rPr>
                <w:rFonts w:ascii="Times New Roman" w:hAnsi="Times New Roman" w:cs="Times New Roman"/>
                <w:sz w:val="26"/>
                <w:szCs w:val="26"/>
              </w:rPr>
              <w:t>Спешнев</w:t>
            </w:r>
            <w:r w:rsidRPr="00644DF2">
              <w:rPr>
                <w:rFonts w:ascii="Times New Roman" w:hAnsi="Times New Roman" w:cs="Times New Roman"/>
                <w:sz w:val="26"/>
                <w:szCs w:val="26"/>
              </w:rPr>
              <w:t>ского</w:t>
            </w:r>
            <w:proofErr w:type="spellEnd"/>
          </w:p>
          <w:p w:rsidR="001F2D3A" w:rsidRPr="00644DF2" w:rsidRDefault="001F2D3A" w:rsidP="00E25D52">
            <w:pPr>
              <w:pStyle w:val="ConsPlusNonformat"/>
              <w:spacing w:line="216" w:lineRule="auto"/>
              <w:jc w:val="center"/>
              <w:rPr>
                <w:rFonts w:ascii="Times New Roman" w:hAnsi="Times New Roman" w:cs="Times New Roman"/>
                <w:sz w:val="26"/>
                <w:szCs w:val="26"/>
              </w:rPr>
            </w:pPr>
            <w:r w:rsidRPr="00644DF2">
              <w:rPr>
                <w:rFonts w:ascii="Times New Roman" w:hAnsi="Times New Roman" w:cs="Times New Roman"/>
                <w:sz w:val="26"/>
                <w:szCs w:val="26"/>
              </w:rPr>
              <w:t>сельского поселения</w:t>
            </w:r>
          </w:p>
          <w:p w:rsidR="001F2D3A" w:rsidRPr="00644DF2" w:rsidRDefault="001F2D3A" w:rsidP="00E25D52">
            <w:pPr>
              <w:pStyle w:val="ConsPlusNonformat"/>
              <w:spacing w:line="216" w:lineRule="auto"/>
              <w:jc w:val="center"/>
              <w:rPr>
                <w:rFonts w:ascii="Times New Roman" w:hAnsi="Times New Roman" w:cs="Times New Roman"/>
                <w:sz w:val="26"/>
                <w:szCs w:val="26"/>
              </w:rPr>
            </w:pPr>
          </w:p>
          <w:p w:rsidR="001F2D3A" w:rsidRPr="00644DF2" w:rsidRDefault="001F2D3A" w:rsidP="00E25D52">
            <w:pPr>
              <w:pStyle w:val="ConsPlusNonformat"/>
              <w:spacing w:line="216" w:lineRule="auto"/>
              <w:jc w:val="right"/>
              <w:rPr>
                <w:rFonts w:ascii="Times New Roman" w:hAnsi="Times New Roman" w:cs="Times New Roman"/>
                <w:sz w:val="26"/>
                <w:szCs w:val="26"/>
              </w:rPr>
            </w:pPr>
            <w:r>
              <w:rPr>
                <w:rFonts w:ascii="Times New Roman" w:hAnsi="Times New Roman" w:cs="Times New Roman"/>
                <w:sz w:val="26"/>
                <w:szCs w:val="26"/>
              </w:rPr>
              <w:t xml:space="preserve">С. </w:t>
            </w:r>
            <w:proofErr w:type="spellStart"/>
            <w:r>
              <w:rPr>
                <w:rFonts w:ascii="Times New Roman" w:hAnsi="Times New Roman" w:cs="Times New Roman"/>
                <w:sz w:val="26"/>
                <w:szCs w:val="26"/>
              </w:rPr>
              <w:t>Лемягов</w:t>
            </w:r>
            <w:proofErr w:type="spellEnd"/>
          </w:p>
          <w:p w:rsidR="001F2D3A" w:rsidRPr="00644DF2" w:rsidRDefault="001F2D3A" w:rsidP="00E25D52">
            <w:pPr>
              <w:pStyle w:val="ConsPlusNonformat"/>
              <w:spacing w:line="216" w:lineRule="auto"/>
              <w:rPr>
                <w:rFonts w:ascii="Times New Roman" w:hAnsi="Times New Roman" w:cs="Times New Roman"/>
                <w:sz w:val="26"/>
                <w:szCs w:val="26"/>
              </w:rPr>
            </w:pPr>
            <w:r>
              <w:rPr>
                <w:rFonts w:ascii="Times New Roman" w:hAnsi="Times New Roman" w:cs="Times New Roman"/>
                <w:sz w:val="26"/>
                <w:szCs w:val="26"/>
              </w:rPr>
              <w:t>«___» ___________ 2019</w:t>
            </w:r>
            <w:r w:rsidRPr="00644DF2">
              <w:rPr>
                <w:rFonts w:ascii="Times New Roman" w:hAnsi="Times New Roman" w:cs="Times New Roman"/>
                <w:sz w:val="26"/>
                <w:szCs w:val="26"/>
              </w:rPr>
              <w:t xml:space="preserve"> г.</w:t>
            </w:r>
          </w:p>
        </w:tc>
      </w:tr>
    </w:tbl>
    <w:p w:rsidR="00FF1352" w:rsidRDefault="00FF1352" w:rsidP="00FF1352">
      <w:pPr>
        <w:pStyle w:val="ConsPlusNormal"/>
        <w:spacing w:line="216" w:lineRule="auto"/>
        <w:jc w:val="right"/>
        <w:outlineLvl w:val="0"/>
        <w:rPr>
          <w:rFonts w:ascii="Times New Roman" w:hAnsi="Times New Roman" w:cs="Times New Roman"/>
          <w:sz w:val="22"/>
          <w:szCs w:val="22"/>
        </w:rPr>
      </w:pPr>
    </w:p>
    <w:p w:rsidR="00FF1352" w:rsidRDefault="00FF1352" w:rsidP="00FF1352">
      <w:pPr>
        <w:pStyle w:val="ConsPlusNormal"/>
        <w:spacing w:line="216" w:lineRule="auto"/>
        <w:jc w:val="right"/>
        <w:outlineLvl w:val="0"/>
        <w:rPr>
          <w:rFonts w:ascii="Times New Roman" w:hAnsi="Times New Roman" w:cs="Times New Roman"/>
          <w:sz w:val="22"/>
          <w:szCs w:val="22"/>
        </w:rPr>
      </w:pPr>
    </w:p>
    <w:p w:rsidR="00FF1352" w:rsidRDefault="00FF1352" w:rsidP="00FF1352">
      <w:pPr>
        <w:pStyle w:val="ConsPlusNormal"/>
        <w:spacing w:line="216" w:lineRule="auto"/>
        <w:jc w:val="right"/>
        <w:outlineLvl w:val="0"/>
        <w:rPr>
          <w:rFonts w:ascii="Times New Roman" w:hAnsi="Times New Roman" w:cs="Times New Roman"/>
          <w:sz w:val="22"/>
          <w:szCs w:val="22"/>
        </w:rPr>
      </w:pPr>
    </w:p>
    <w:p w:rsidR="00FF1352" w:rsidRPr="00250634" w:rsidRDefault="00FF1352" w:rsidP="001F2D3A">
      <w:pPr>
        <w:pStyle w:val="ConsPlusNormal"/>
        <w:spacing w:line="216" w:lineRule="auto"/>
        <w:rPr>
          <w:rFonts w:ascii="Times New Roman" w:hAnsi="Times New Roman" w:cs="Times New Roman"/>
          <w:sz w:val="25"/>
          <w:szCs w:val="25"/>
        </w:rPr>
      </w:pPr>
    </w:p>
    <w:p w:rsidR="00C5626B" w:rsidRPr="00250634" w:rsidRDefault="00C5626B" w:rsidP="00C5626B">
      <w:pPr>
        <w:pStyle w:val="ConsPlusNonformat"/>
        <w:spacing w:line="216" w:lineRule="auto"/>
        <w:jc w:val="right"/>
        <w:rPr>
          <w:rFonts w:ascii="Times New Roman" w:hAnsi="Times New Roman" w:cs="Times New Roman"/>
          <w:sz w:val="25"/>
          <w:szCs w:val="25"/>
        </w:rPr>
      </w:pPr>
    </w:p>
    <w:p w:rsidR="00FF1352" w:rsidRPr="001F2D3A" w:rsidRDefault="00FF1352" w:rsidP="00FF1352">
      <w:pPr>
        <w:pStyle w:val="ConsPlusNonformat"/>
        <w:spacing w:line="216" w:lineRule="auto"/>
        <w:jc w:val="center"/>
        <w:rPr>
          <w:rFonts w:ascii="Times New Roman" w:hAnsi="Times New Roman" w:cs="Times New Roman"/>
          <w:b/>
          <w:sz w:val="25"/>
          <w:szCs w:val="25"/>
        </w:rPr>
      </w:pPr>
      <w:bookmarkStart w:id="1" w:name="Par972"/>
      <w:bookmarkEnd w:id="1"/>
      <w:r w:rsidRPr="001F2D3A">
        <w:rPr>
          <w:rFonts w:ascii="Times New Roman" w:hAnsi="Times New Roman" w:cs="Times New Roman"/>
          <w:b/>
          <w:sz w:val="25"/>
          <w:szCs w:val="25"/>
        </w:rPr>
        <w:t>ПОЛОЖЕНИЕ</w:t>
      </w:r>
    </w:p>
    <w:p w:rsidR="00FF1352" w:rsidRPr="001F2D3A" w:rsidRDefault="00AF443E" w:rsidP="00FF1352">
      <w:pPr>
        <w:pStyle w:val="ConsPlusNonformat"/>
        <w:spacing w:line="216" w:lineRule="auto"/>
        <w:jc w:val="center"/>
        <w:rPr>
          <w:rFonts w:ascii="Times New Roman" w:hAnsi="Times New Roman" w:cs="Times New Roman"/>
          <w:b/>
          <w:sz w:val="25"/>
          <w:szCs w:val="25"/>
        </w:rPr>
      </w:pPr>
      <w:r w:rsidRPr="00250634">
        <w:rPr>
          <w:rFonts w:ascii="Times New Roman" w:hAnsi="Times New Roman" w:cs="Times New Roman"/>
          <w:sz w:val="25"/>
          <w:szCs w:val="25"/>
        </w:rPr>
        <w:t>об организации и осуществлении первичного</w:t>
      </w:r>
      <w:r>
        <w:rPr>
          <w:rFonts w:ascii="Times New Roman" w:hAnsi="Times New Roman" w:cs="Times New Roman"/>
          <w:sz w:val="25"/>
          <w:szCs w:val="25"/>
        </w:rPr>
        <w:t xml:space="preserve"> </w:t>
      </w:r>
      <w:r w:rsidRPr="00250634">
        <w:rPr>
          <w:rFonts w:ascii="Times New Roman" w:hAnsi="Times New Roman" w:cs="Times New Roman"/>
          <w:sz w:val="25"/>
          <w:szCs w:val="25"/>
        </w:rPr>
        <w:t xml:space="preserve">воинского учета на территории </w:t>
      </w:r>
      <w:proofErr w:type="spellStart"/>
      <w:r>
        <w:rPr>
          <w:rFonts w:ascii="Times New Roman" w:hAnsi="Times New Roman" w:cs="Times New Roman"/>
          <w:sz w:val="25"/>
          <w:szCs w:val="25"/>
        </w:rPr>
        <w:t>Спешневского</w:t>
      </w:r>
      <w:proofErr w:type="spellEnd"/>
      <w:r>
        <w:rPr>
          <w:rFonts w:ascii="Times New Roman" w:hAnsi="Times New Roman" w:cs="Times New Roman"/>
          <w:sz w:val="25"/>
          <w:szCs w:val="25"/>
        </w:rPr>
        <w:t xml:space="preserve"> </w:t>
      </w:r>
      <w:r w:rsidRPr="00250634">
        <w:rPr>
          <w:rFonts w:ascii="Times New Roman" w:hAnsi="Times New Roman" w:cs="Times New Roman"/>
          <w:sz w:val="25"/>
          <w:szCs w:val="25"/>
        </w:rPr>
        <w:t xml:space="preserve">поселения </w:t>
      </w:r>
      <w:proofErr w:type="spellStart"/>
      <w:r w:rsidR="00763C28">
        <w:rPr>
          <w:rFonts w:ascii="Times New Roman" w:hAnsi="Times New Roman" w:cs="Times New Roman"/>
          <w:sz w:val="25"/>
          <w:szCs w:val="25"/>
        </w:rPr>
        <w:t>Корсаовского</w:t>
      </w:r>
      <w:proofErr w:type="spellEnd"/>
      <w:r w:rsidR="00763C28">
        <w:rPr>
          <w:rFonts w:ascii="Times New Roman" w:hAnsi="Times New Roman" w:cs="Times New Roman"/>
          <w:sz w:val="25"/>
          <w:szCs w:val="25"/>
        </w:rPr>
        <w:t xml:space="preserve"> района Орловской </w:t>
      </w:r>
      <w:proofErr w:type="spellStart"/>
      <w:r w:rsidR="00763C28">
        <w:rPr>
          <w:rFonts w:ascii="Times New Roman" w:hAnsi="Times New Roman" w:cs="Times New Roman"/>
          <w:sz w:val="25"/>
          <w:szCs w:val="25"/>
        </w:rPr>
        <w:t>обббласти</w:t>
      </w:r>
      <w:proofErr w:type="spellEnd"/>
    </w:p>
    <w:p w:rsidR="00FF1352" w:rsidRPr="001F2D3A" w:rsidRDefault="00FF1352" w:rsidP="00FF1352">
      <w:pPr>
        <w:pStyle w:val="ConsPlusNonformat"/>
        <w:spacing w:line="216" w:lineRule="auto"/>
        <w:ind w:firstLine="2977"/>
        <w:jc w:val="center"/>
        <w:rPr>
          <w:rFonts w:ascii="Times New Roman" w:hAnsi="Times New Roman" w:cs="Times New Roman"/>
          <w:b/>
          <w:sz w:val="25"/>
          <w:szCs w:val="25"/>
          <w:vertAlign w:val="superscript"/>
        </w:rPr>
      </w:pPr>
    </w:p>
    <w:p w:rsidR="00FF1352" w:rsidRPr="001F2D3A" w:rsidRDefault="00FF1352" w:rsidP="00FF1352">
      <w:pPr>
        <w:pStyle w:val="ConsPlusNonformat"/>
        <w:spacing w:line="216" w:lineRule="auto"/>
        <w:jc w:val="both"/>
        <w:rPr>
          <w:rFonts w:ascii="Times New Roman" w:hAnsi="Times New Roman" w:cs="Times New Roman"/>
          <w:b/>
          <w:sz w:val="25"/>
          <w:szCs w:val="25"/>
        </w:rPr>
      </w:pPr>
    </w:p>
    <w:p w:rsidR="00FF1352" w:rsidRPr="00250634" w:rsidRDefault="00FF1352" w:rsidP="00FF1352">
      <w:pPr>
        <w:pStyle w:val="ConsPlusNonformat"/>
        <w:spacing w:line="216" w:lineRule="auto"/>
        <w:jc w:val="center"/>
        <w:rPr>
          <w:rFonts w:ascii="Times New Roman" w:hAnsi="Times New Roman" w:cs="Times New Roman"/>
          <w:sz w:val="25"/>
          <w:szCs w:val="25"/>
        </w:rPr>
      </w:pPr>
      <w:r w:rsidRPr="00250634">
        <w:rPr>
          <w:rFonts w:ascii="Times New Roman" w:hAnsi="Times New Roman" w:cs="Times New Roman"/>
          <w:sz w:val="25"/>
          <w:szCs w:val="25"/>
        </w:rPr>
        <w:t>I. ОБЩИЕ ПОЛОЖЕНИЯ</w:t>
      </w:r>
    </w:p>
    <w:p w:rsidR="00FF1352" w:rsidRPr="00250634" w:rsidRDefault="00FF1352" w:rsidP="00FF1352">
      <w:pPr>
        <w:pStyle w:val="ConsPlusNonformat"/>
        <w:spacing w:line="216" w:lineRule="auto"/>
        <w:jc w:val="both"/>
        <w:rPr>
          <w:rFonts w:ascii="Times New Roman" w:hAnsi="Times New Roman" w:cs="Times New Roman"/>
          <w:sz w:val="25"/>
          <w:szCs w:val="25"/>
        </w:rPr>
      </w:pPr>
    </w:p>
    <w:p w:rsidR="00FF1352" w:rsidRPr="00250634" w:rsidRDefault="00C5626B" w:rsidP="00C5626B">
      <w:pPr>
        <w:pStyle w:val="ConsPlusNonformat"/>
        <w:spacing w:line="228"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1.1. </w:t>
      </w:r>
      <w:r w:rsidR="00763C28">
        <w:rPr>
          <w:rFonts w:ascii="Times New Roman" w:hAnsi="Times New Roman" w:cs="Times New Roman"/>
          <w:sz w:val="25"/>
          <w:szCs w:val="25"/>
        </w:rPr>
        <w:t>В</w:t>
      </w:r>
      <w:r>
        <w:rPr>
          <w:rFonts w:ascii="Times New Roman" w:hAnsi="Times New Roman" w:cs="Times New Roman"/>
          <w:sz w:val="25"/>
          <w:szCs w:val="25"/>
        </w:rPr>
        <w:t xml:space="preserve"> администрации </w:t>
      </w:r>
      <w:proofErr w:type="spellStart"/>
      <w:r>
        <w:rPr>
          <w:rFonts w:ascii="Times New Roman" w:hAnsi="Times New Roman" w:cs="Times New Roman"/>
          <w:sz w:val="25"/>
          <w:szCs w:val="25"/>
        </w:rPr>
        <w:t>Спешневского</w:t>
      </w:r>
      <w:proofErr w:type="spellEnd"/>
      <w:r>
        <w:rPr>
          <w:rFonts w:ascii="Times New Roman" w:hAnsi="Times New Roman" w:cs="Times New Roman"/>
          <w:sz w:val="25"/>
          <w:szCs w:val="25"/>
        </w:rPr>
        <w:t xml:space="preserve"> сельского поселения</w:t>
      </w:r>
      <w:r w:rsidR="00FF1352" w:rsidRPr="00250634">
        <w:rPr>
          <w:rFonts w:ascii="Times New Roman" w:hAnsi="Times New Roman" w:cs="Times New Roman"/>
          <w:sz w:val="25"/>
          <w:szCs w:val="25"/>
        </w:rPr>
        <w:t xml:space="preserve"> </w:t>
      </w:r>
      <w:r w:rsidR="00763C28">
        <w:rPr>
          <w:rFonts w:ascii="Times New Roman" w:hAnsi="Times New Roman" w:cs="Times New Roman"/>
          <w:sz w:val="25"/>
          <w:szCs w:val="25"/>
        </w:rPr>
        <w:t xml:space="preserve">организован и осуществляется первичный воинский учет. Военно-учетную работу  выполняет работник администрации </w:t>
      </w:r>
      <w:proofErr w:type="spellStart"/>
      <w:r w:rsidR="00763C28">
        <w:rPr>
          <w:rFonts w:ascii="Times New Roman" w:hAnsi="Times New Roman" w:cs="Times New Roman"/>
          <w:sz w:val="25"/>
          <w:szCs w:val="25"/>
        </w:rPr>
        <w:t>Спешневского</w:t>
      </w:r>
      <w:proofErr w:type="spellEnd"/>
      <w:r w:rsidR="00763C28">
        <w:rPr>
          <w:rFonts w:ascii="Times New Roman" w:hAnsi="Times New Roman" w:cs="Times New Roman"/>
          <w:sz w:val="25"/>
          <w:szCs w:val="25"/>
        </w:rPr>
        <w:t xml:space="preserve"> сельского поселения.</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1.2. </w:t>
      </w:r>
      <w:r w:rsidR="00763C28">
        <w:rPr>
          <w:rFonts w:ascii="Times New Roman" w:hAnsi="Times New Roman" w:cs="Times New Roman"/>
          <w:sz w:val="25"/>
          <w:szCs w:val="25"/>
        </w:rPr>
        <w:t>Организация и осуществление первичного воинского учета</w:t>
      </w:r>
      <w:r w:rsidRPr="00250634">
        <w:rPr>
          <w:rFonts w:ascii="Times New Roman" w:hAnsi="Times New Roman" w:cs="Times New Roman"/>
          <w:sz w:val="25"/>
          <w:szCs w:val="25"/>
        </w:rPr>
        <w:t xml:space="preserve"> в своей деятельности руководствуется Конституцией Российской Федерации, федеральными законами Российской Федерации от 31 мая 1996 г. N 61-ФЗ "Об обороне", от 26 февраля 1997 г. N 31-ФЗ "О мобилизационной подготовке и мобилизации в Российской Федерации, от 28 марта 1998 г. N 53-ФЗ "О воинской обязанности и военной службе", Положением о воинском учете, утвержденным Постановлением Правительства Российской Федерации от 27 ноября 2006 г. N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законами </w:t>
      </w:r>
      <w:r w:rsidR="00763C28">
        <w:rPr>
          <w:rFonts w:ascii="Times New Roman" w:hAnsi="Times New Roman" w:cs="Times New Roman"/>
          <w:sz w:val="25"/>
          <w:szCs w:val="25"/>
        </w:rPr>
        <w:t>Орлов</w:t>
      </w:r>
      <w:r w:rsidRPr="00250634">
        <w:rPr>
          <w:rFonts w:ascii="Times New Roman" w:hAnsi="Times New Roman" w:cs="Times New Roman"/>
          <w:sz w:val="25"/>
          <w:szCs w:val="25"/>
        </w:rPr>
        <w:t xml:space="preserve">ской области, Уставом </w:t>
      </w:r>
      <w:proofErr w:type="spellStart"/>
      <w:r w:rsidR="00763C28">
        <w:rPr>
          <w:rFonts w:ascii="Times New Roman" w:hAnsi="Times New Roman" w:cs="Times New Roman"/>
          <w:sz w:val="25"/>
          <w:szCs w:val="25"/>
        </w:rPr>
        <w:t>Спешневского</w:t>
      </w:r>
      <w:proofErr w:type="spellEnd"/>
      <w:r w:rsidR="00763C28">
        <w:rPr>
          <w:rFonts w:ascii="Times New Roman" w:hAnsi="Times New Roman" w:cs="Times New Roman"/>
          <w:sz w:val="25"/>
          <w:szCs w:val="25"/>
        </w:rPr>
        <w:t xml:space="preserve"> сельского поселения</w:t>
      </w:r>
      <w:r w:rsidRPr="00250634">
        <w:rPr>
          <w:rFonts w:ascii="Times New Roman" w:hAnsi="Times New Roman" w:cs="Times New Roman"/>
          <w:sz w:val="25"/>
          <w:szCs w:val="25"/>
        </w:rPr>
        <w:t>, иными нормативными правовыми актами органов местного самоуправления, а также настоящим Положением.</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1.3. Положение о</w:t>
      </w:r>
      <w:r w:rsidR="00763C28">
        <w:rPr>
          <w:rFonts w:ascii="Times New Roman" w:hAnsi="Times New Roman" w:cs="Times New Roman"/>
          <w:sz w:val="25"/>
          <w:szCs w:val="25"/>
        </w:rPr>
        <w:t>б организации и осуществлении первичного воинского учета</w:t>
      </w:r>
      <w:r w:rsidRPr="00250634">
        <w:rPr>
          <w:rFonts w:ascii="Times New Roman" w:hAnsi="Times New Roman" w:cs="Times New Roman"/>
          <w:sz w:val="25"/>
          <w:szCs w:val="25"/>
        </w:rPr>
        <w:t xml:space="preserve">  утверждается </w:t>
      </w:r>
      <w:r w:rsidR="00763C28">
        <w:rPr>
          <w:rFonts w:ascii="Times New Roman" w:hAnsi="Times New Roman" w:cs="Times New Roman"/>
          <w:sz w:val="25"/>
          <w:szCs w:val="25"/>
        </w:rPr>
        <w:t>главой</w:t>
      </w:r>
      <w:r w:rsidRPr="00250634">
        <w:rPr>
          <w:rFonts w:ascii="Times New Roman" w:hAnsi="Times New Roman" w:cs="Times New Roman"/>
          <w:sz w:val="25"/>
          <w:szCs w:val="25"/>
        </w:rPr>
        <w:t xml:space="preserve"> </w:t>
      </w:r>
      <w:proofErr w:type="spellStart"/>
      <w:r w:rsidR="00763C28">
        <w:rPr>
          <w:rFonts w:ascii="Times New Roman" w:hAnsi="Times New Roman" w:cs="Times New Roman"/>
          <w:sz w:val="25"/>
          <w:szCs w:val="25"/>
        </w:rPr>
        <w:t>Спешневского</w:t>
      </w:r>
      <w:proofErr w:type="spellEnd"/>
      <w:r w:rsidR="00763C28">
        <w:rPr>
          <w:rFonts w:ascii="Times New Roman" w:hAnsi="Times New Roman" w:cs="Times New Roman"/>
          <w:sz w:val="25"/>
          <w:szCs w:val="25"/>
        </w:rPr>
        <w:t xml:space="preserve"> сельского поселения</w:t>
      </w:r>
      <w:r w:rsidRPr="00250634">
        <w:rPr>
          <w:rFonts w:ascii="Times New Roman" w:hAnsi="Times New Roman" w:cs="Times New Roman"/>
          <w:sz w:val="25"/>
          <w:szCs w:val="25"/>
        </w:rPr>
        <w:t>.</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jc w:val="center"/>
        <w:outlineLvl w:val="1"/>
        <w:rPr>
          <w:rFonts w:ascii="Times New Roman" w:hAnsi="Times New Roman" w:cs="Times New Roman"/>
          <w:sz w:val="25"/>
          <w:szCs w:val="25"/>
        </w:rPr>
      </w:pPr>
      <w:r w:rsidRPr="00250634">
        <w:rPr>
          <w:rFonts w:ascii="Times New Roman" w:hAnsi="Times New Roman" w:cs="Times New Roman"/>
          <w:sz w:val="25"/>
          <w:szCs w:val="25"/>
        </w:rPr>
        <w:t>II. ОСНОВНЫЕ ЗАДАЧИ</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2.1. Основными задачами</w:t>
      </w:r>
      <w:r w:rsidR="00763C28">
        <w:rPr>
          <w:rFonts w:ascii="Times New Roman" w:hAnsi="Times New Roman" w:cs="Times New Roman"/>
          <w:sz w:val="25"/>
          <w:szCs w:val="25"/>
        </w:rPr>
        <w:t xml:space="preserve"> организации и осуществления первичного воинского учета</w:t>
      </w:r>
      <w:r w:rsidRPr="00250634">
        <w:rPr>
          <w:rFonts w:ascii="Times New Roman" w:hAnsi="Times New Roman" w:cs="Times New Roman"/>
          <w:sz w:val="25"/>
          <w:szCs w:val="25"/>
        </w:rPr>
        <w:t xml:space="preserve"> являются:</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обеспечение исполнения гражданами воинской обязанности, установленной федеральными законами "Об обороне", "О воинской обязанности и военной службе", </w:t>
      </w:r>
      <w:r w:rsidRPr="00250634">
        <w:rPr>
          <w:rFonts w:ascii="Times New Roman" w:hAnsi="Times New Roman" w:cs="Times New Roman"/>
          <w:sz w:val="25"/>
          <w:szCs w:val="25"/>
        </w:rPr>
        <w:lastRenderedPageBreak/>
        <w:t>"О мобилизационной подготовке и мобилизации в Российской Федерации";</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документальное оформление сведений воинского учета о гражданах, состоящих на воинском учете;</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jc w:val="center"/>
        <w:outlineLvl w:val="1"/>
        <w:rPr>
          <w:rFonts w:ascii="Times New Roman" w:hAnsi="Times New Roman" w:cs="Times New Roman"/>
          <w:sz w:val="25"/>
          <w:szCs w:val="25"/>
        </w:rPr>
      </w:pPr>
      <w:r w:rsidRPr="00250634">
        <w:rPr>
          <w:rFonts w:ascii="Times New Roman" w:hAnsi="Times New Roman" w:cs="Times New Roman"/>
          <w:sz w:val="25"/>
          <w:szCs w:val="25"/>
        </w:rPr>
        <w:t>III. ФУНКЦИИ</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3.1. Обеспечивать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орган местного самоуправления;</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3.3. Выявлять совместно с органами внутренних дел граждан, постоянно или временно проживающих на территории, на которой осуществляет свою деятельность орган местного самоуправления, обязанных состоять на воинском учете;</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3.4. Вести учет организаций, находящихся на территории, на которой осуществляет свою деятельность орган местного самоуправления, и контролировать ведение в них воинского учета;</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3.5.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(муниципальных образований) и организаций;</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3.6. По указанию военного комиссариата муниципального образования (муниципальных образований) оповещать граждан о вызовах в военный комиссариат;</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3.7. Своевременно вносить изменения в сведения, содержащихся в документах первичного воинского учета, и в двухнедельный срок сообщать о внесенных изменениях в военный комиссариат муниципального образования (муниципальных образований);</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3.8. Ежегодно представлять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jc w:val="center"/>
        <w:outlineLvl w:val="1"/>
        <w:rPr>
          <w:rFonts w:ascii="Times New Roman" w:hAnsi="Times New Roman" w:cs="Times New Roman"/>
          <w:sz w:val="25"/>
          <w:szCs w:val="25"/>
        </w:rPr>
      </w:pPr>
      <w:r w:rsidRPr="00250634">
        <w:rPr>
          <w:rFonts w:ascii="Times New Roman" w:hAnsi="Times New Roman" w:cs="Times New Roman"/>
          <w:sz w:val="25"/>
          <w:szCs w:val="25"/>
        </w:rPr>
        <w:t>IV. ПРАВА</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4.1. Для плановой и целенаправленной работы </w:t>
      </w:r>
      <w:r w:rsidR="00CB31BB">
        <w:rPr>
          <w:rFonts w:ascii="Times New Roman" w:hAnsi="Times New Roman" w:cs="Times New Roman"/>
          <w:sz w:val="25"/>
          <w:szCs w:val="25"/>
        </w:rPr>
        <w:t>специалист по военно-учетной работе</w:t>
      </w:r>
      <w:r w:rsidRPr="00250634">
        <w:rPr>
          <w:rFonts w:ascii="Times New Roman" w:hAnsi="Times New Roman" w:cs="Times New Roman"/>
          <w:sz w:val="25"/>
          <w:szCs w:val="25"/>
        </w:rPr>
        <w:t xml:space="preserve"> имеет право:</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запрашивать и получать от структурных подразделений администрации органа </w:t>
      </w:r>
      <w:r w:rsidRPr="00250634">
        <w:rPr>
          <w:rFonts w:ascii="Times New Roman" w:hAnsi="Times New Roman" w:cs="Times New Roman"/>
          <w:sz w:val="25"/>
          <w:szCs w:val="25"/>
        </w:rPr>
        <w:lastRenderedPageBreak/>
        <w:t xml:space="preserve">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w:t>
      </w:r>
      <w:r w:rsidR="00CB31BB">
        <w:rPr>
          <w:rFonts w:ascii="Times New Roman" w:hAnsi="Times New Roman" w:cs="Times New Roman"/>
          <w:sz w:val="25"/>
          <w:szCs w:val="25"/>
        </w:rPr>
        <w:t>специалиста по военно-учетной работе</w:t>
      </w:r>
      <w:r w:rsidRPr="00250634">
        <w:rPr>
          <w:rFonts w:ascii="Times New Roman" w:hAnsi="Times New Roman" w:cs="Times New Roman"/>
          <w:sz w:val="25"/>
          <w:szCs w:val="25"/>
        </w:rPr>
        <w:t xml:space="preserve"> задач;</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создавать информационные базы данных по вопросам, отнесенным к компетенции </w:t>
      </w:r>
      <w:r w:rsidR="00CB31BB">
        <w:rPr>
          <w:rFonts w:ascii="Times New Roman" w:hAnsi="Times New Roman" w:cs="Times New Roman"/>
          <w:sz w:val="25"/>
          <w:szCs w:val="25"/>
        </w:rPr>
        <w:t>специалиста по военно-учетной работе</w:t>
      </w:r>
      <w:r w:rsidRPr="00250634">
        <w:rPr>
          <w:rFonts w:ascii="Times New Roman" w:hAnsi="Times New Roman" w:cs="Times New Roman"/>
          <w:sz w:val="25"/>
          <w:szCs w:val="25"/>
        </w:rPr>
        <w:t>;</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по вопросам, отнесенным к компетенции </w:t>
      </w:r>
      <w:r w:rsidR="00CB31BB">
        <w:rPr>
          <w:rFonts w:ascii="Times New Roman" w:hAnsi="Times New Roman" w:cs="Times New Roman"/>
          <w:sz w:val="25"/>
          <w:szCs w:val="25"/>
        </w:rPr>
        <w:t>специалиста по военно-учетной работе</w:t>
      </w:r>
      <w:r w:rsidRPr="00250634">
        <w:rPr>
          <w:rFonts w:ascii="Times New Roman" w:hAnsi="Times New Roman" w:cs="Times New Roman"/>
          <w:sz w:val="25"/>
          <w:szCs w:val="25"/>
        </w:rPr>
        <w:t>;</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проводить внутренние совещания по вопросам, отнесенным к компетенции </w:t>
      </w:r>
      <w:r w:rsidR="00CB31BB">
        <w:rPr>
          <w:rFonts w:ascii="Times New Roman" w:hAnsi="Times New Roman" w:cs="Times New Roman"/>
          <w:sz w:val="25"/>
          <w:szCs w:val="25"/>
        </w:rPr>
        <w:t>специалиста по военно-учетной работе</w:t>
      </w:r>
      <w:r w:rsidRPr="00250634">
        <w:rPr>
          <w:rFonts w:ascii="Times New Roman" w:hAnsi="Times New Roman" w:cs="Times New Roman"/>
          <w:sz w:val="25"/>
          <w:szCs w:val="25"/>
        </w:rPr>
        <w:t>.</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jc w:val="center"/>
        <w:outlineLvl w:val="1"/>
        <w:rPr>
          <w:rFonts w:ascii="Times New Roman" w:hAnsi="Times New Roman" w:cs="Times New Roman"/>
          <w:sz w:val="25"/>
          <w:szCs w:val="25"/>
        </w:rPr>
      </w:pPr>
      <w:r w:rsidRPr="00250634">
        <w:rPr>
          <w:rFonts w:ascii="Times New Roman" w:hAnsi="Times New Roman" w:cs="Times New Roman"/>
          <w:sz w:val="25"/>
          <w:szCs w:val="25"/>
        </w:rPr>
        <w:t>V. РУКОВОДСТВО</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5.1. Возглавляет </w:t>
      </w:r>
      <w:r w:rsidR="00CB31BB">
        <w:rPr>
          <w:rFonts w:ascii="Times New Roman" w:hAnsi="Times New Roman" w:cs="Times New Roman"/>
          <w:sz w:val="25"/>
          <w:szCs w:val="25"/>
        </w:rPr>
        <w:t>военно-учетную работу</w:t>
      </w:r>
      <w:r w:rsidRPr="00250634">
        <w:rPr>
          <w:rFonts w:ascii="Times New Roman" w:hAnsi="Times New Roman" w:cs="Times New Roman"/>
          <w:sz w:val="25"/>
          <w:szCs w:val="25"/>
        </w:rPr>
        <w:t xml:space="preserve"> органа местного самоуправления </w:t>
      </w:r>
      <w:r w:rsidR="00CB31BB">
        <w:rPr>
          <w:rFonts w:ascii="Times New Roman" w:hAnsi="Times New Roman" w:cs="Times New Roman"/>
          <w:sz w:val="25"/>
          <w:szCs w:val="25"/>
        </w:rPr>
        <w:t xml:space="preserve">специалист администрации </w:t>
      </w:r>
      <w:proofErr w:type="spellStart"/>
      <w:r w:rsidR="00CB31BB">
        <w:rPr>
          <w:rFonts w:ascii="Times New Roman" w:hAnsi="Times New Roman" w:cs="Times New Roman"/>
          <w:sz w:val="25"/>
          <w:szCs w:val="25"/>
        </w:rPr>
        <w:t>Спешневского</w:t>
      </w:r>
      <w:proofErr w:type="spellEnd"/>
      <w:r w:rsidR="00CB31BB">
        <w:rPr>
          <w:rFonts w:ascii="Times New Roman" w:hAnsi="Times New Roman" w:cs="Times New Roman"/>
          <w:sz w:val="25"/>
          <w:szCs w:val="25"/>
        </w:rPr>
        <w:t xml:space="preserve"> сельского поселения</w:t>
      </w:r>
      <w:r w:rsidRPr="00250634">
        <w:rPr>
          <w:rFonts w:ascii="Times New Roman" w:hAnsi="Times New Roman" w:cs="Times New Roman"/>
          <w:sz w:val="25"/>
          <w:szCs w:val="25"/>
        </w:rPr>
        <w:t xml:space="preserve">. </w:t>
      </w:r>
      <w:r w:rsidR="00CB31BB">
        <w:rPr>
          <w:rFonts w:ascii="Times New Roman" w:hAnsi="Times New Roman" w:cs="Times New Roman"/>
          <w:sz w:val="25"/>
          <w:szCs w:val="25"/>
        </w:rPr>
        <w:t>Специалист администрации</w:t>
      </w:r>
      <w:r w:rsidRPr="00250634">
        <w:rPr>
          <w:rFonts w:ascii="Times New Roman" w:hAnsi="Times New Roman" w:cs="Times New Roman"/>
          <w:sz w:val="25"/>
          <w:szCs w:val="25"/>
        </w:rPr>
        <w:t xml:space="preserve"> назначается на должность и освобождается от должности руководителем органа местного самоуправления.</w:t>
      </w:r>
    </w:p>
    <w:p w:rsidR="00FF1352" w:rsidRPr="00250634"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5.2. </w:t>
      </w:r>
      <w:r w:rsidR="00CB31BB">
        <w:rPr>
          <w:rFonts w:ascii="Times New Roman" w:hAnsi="Times New Roman" w:cs="Times New Roman"/>
          <w:sz w:val="25"/>
          <w:szCs w:val="25"/>
        </w:rPr>
        <w:t>Специалист, выполняющий военно-учетную работу,</w:t>
      </w:r>
      <w:r w:rsidRPr="00250634">
        <w:rPr>
          <w:rFonts w:ascii="Times New Roman" w:hAnsi="Times New Roman" w:cs="Times New Roman"/>
          <w:sz w:val="25"/>
          <w:szCs w:val="25"/>
        </w:rPr>
        <w:t xml:space="preserve"> находится в непосредственном подчинении</w:t>
      </w:r>
      <w:r w:rsidR="00C5626B">
        <w:rPr>
          <w:rFonts w:ascii="Times New Roman" w:hAnsi="Times New Roman" w:cs="Times New Roman"/>
          <w:sz w:val="25"/>
          <w:szCs w:val="25"/>
        </w:rPr>
        <w:t xml:space="preserve"> главы администрации </w:t>
      </w:r>
      <w:proofErr w:type="spellStart"/>
      <w:r w:rsidR="00C5626B">
        <w:rPr>
          <w:rFonts w:ascii="Times New Roman" w:hAnsi="Times New Roman" w:cs="Times New Roman"/>
          <w:sz w:val="25"/>
          <w:szCs w:val="25"/>
        </w:rPr>
        <w:t>Спешневского</w:t>
      </w:r>
      <w:proofErr w:type="spellEnd"/>
      <w:r w:rsidR="00C5626B">
        <w:rPr>
          <w:rFonts w:ascii="Times New Roman" w:hAnsi="Times New Roman" w:cs="Times New Roman"/>
          <w:sz w:val="25"/>
          <w:szCs w:val="25"/>
        </w:rPr>
        <w:t xml:space="preserve"> сельского поселения</w:t>
      </w:r>
      <w:r w:rsidRPr="00250634">
        <w:rPr>
          <w:rFonts w:ascii="Times New Roman" w:hAnsi="Times New Roman" w:cs="Times New Roman"/>
          <w:sz w:val="25"/>
          <w:szCs w:val="25"/>
        </w:rPr>
        <w:t>.</w:t>
      </w:r>
    </w:p>
    <w:p w:rsidR="00FF1352" w:rsidRDefault="00FF1352" w:rsidP="00FF1352">
      <w:pPr>
        <w:pStyle w:val="ConsPlusNormal"/>
        <w:spacing w:line="228" w:lineRule="auto"/>
        <w:ind w:firstLine="709"/>
        <w:jc w:val="both"/>
        <w:rPr>
          <w:rFonts w:ascii="Times New Roman" w:hAnsi="Times New Roman" w:cs="Times New Roman"/>
          <w:sz w:val="25"/>
          <w:szCs w:val="25"/>
        </w:rPr>
      </w:pPr>
      <w:r w:rsidRPr="00250634">
        <w:rPr>
          <w:rFonts w:ascii="Times New Roman" w:hAnsi="Times New Roman" w:cs="Times New Roman"/>
          <w:sz w:val="25"/>
          <w:szCs w:val="25"/>
        </w:rPr>
        <w:t xml:space="preserve">5.3. В случае отсутствия </w:t>
      </w:r>
      <w:r w:rsidR="00CB31BB">
        <w:rPr>
          <w:rFonts w:ascii="Times New Roman" w:hAnsi="Times New Roman" w:cs="Times New Roman"/>
          <w:sz w:val="25"/>
          <w:szCs w:val="25"/>
        </w:rPr>
        <w:t>специалиста, выполняющего военно-учетную работу</w:t>
      </w:r>
      <w:r w:rsidRPr="00250634">
        <w:rPr>
          <w:rFonts w:ascii="Times New Roman" w:hAnsi="Times New Roman" w:cs="Times New Roman"/>
          <w:sz w:val="25"/>
          <w:szCs w:val="25"/>
        </w:rPr>
        <w:t xml:space="preserve"> на рабочем месте по уважительным причинам (отпуск, временная нетрудоспособность, кома</w:t>
      </w:r>
      <w:r w:rsidR="00C5626B">
        <w:rPr>
          <w:rFonts w:ascii="Times New Roman" w:hAnsi="Times New Roman" w:cs="Times New Roman"/>
          <w:sz w:val="25"/>
          <w:szCs w:val="25"/>
        </w:rPr>
        <w:t xml:space="preserve">ндировка) его замещает  глава администрации </w:t>
      </w:r>
      <w:proofErr w:type="spellStart"/>
      <w:r w:rsidR="00C5626B">
        <w:rPr>
          <w:rFonts w:ascii="Times New Roman" w:hAnsi="Times New Roman" w:cs="Times New Roman"/>
          <w:sz w:val="25"/>
          <w:szCs w:val="25"/>
        </w:rPr>
        <w:t>Спешневского</w:t>
      </w:r>
      <w:proofErr w:type="spellEnd"/>
      <w:r w:rsidR="00C5626B">
        <w:rPr>
          <w:rFonts w:ascii="Times New Roman" w:hAnsi="Times New Roman" w:cs="Times New Roman"/>
          <w:sz w:val="25"/>
          <w:szCs w:val="25"/>
        </w:rPr>
        <w:t xml:space="preserve"> сельского поселения</w:t>
      </w:r>
      <w:r w:rsidRPr="00250634">
        <w:rPr>
          <w:rFonts w:ascii="Times New Roman" w:hAnsi="Times New Roman" w:cs="Times New Roman"/>
          <w:sz w:val="25"/>
          <w:szCs w:val="25"/>
        </w:rPr>
        <w:t>.</w:t>
      </w: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bookmarkStart w:id="2" w:name="_GoBack"/>
      <w:bookmarkEnd w:id="2"/>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90163E" w:rsidRDefault="0090163E" w:rsidP="00FF1352">
      <w:pPr>
        <w:pStyle w:val="ConsPlusNormal"/>
        <w:spacing w:line="216" w:lineRule="auto"/>
        <w:jc w:val="both"/>
        <w:rPr>
          <w:rFonts w:ascii="Times New Roman" w:hAnsi="Times New Roman" w:cs="Times New Roman"/>
          <w:sz w:val="25"/>
          <w:szCs w:val="25"/>
        </w:rPr>
      </w:pPr>
    </w:p>
    <w:p w:rsidR="0090163E" w:rsidRDefault="0090163E" w:rsidP="00FF1352">
      <w:pPr>
        <w:pStyle w:val="ConsPlusNormal"/>
        <w:spacing w:line="216" w:lineRule="auto"/>
        <w:jc w:val="both"/>
        <w:rPr>
          <w:rFonts w:ascii="Times New Roman" w:hAnsi="Times New Roman" w:cs="Times New Roman"/>
          <w:sz w:val="25"/>
          <w:szCs w:val="25"/>
        </w:rPr>
      </w:pPr>
    </w:p>
    <w:p w:rsidR="00AF443E" w:rsidRDefault="00AF443E" w:rsidP="00FF1352">
      <w:pPr>
        <w:pStyle w:val="ConsPlusNormal"/>
        <w:spacing w:line="216" w:lineRule="auto"/>
        <w:jc w:val="both"/>
        <w:rPr>
          <w:rFonts w:ascii="Times New Roman" w:hAnsi="Times New Roman" w:cs="Times New Roman"/>
          <w:sz w:val="25"/>
          <w:szCs w:val="25"/>
        </w:rPr>
      </w:pPr>
    </w:p>
    <w:p w:rsidR="00AF443E" w:rsidRDefault="00AF443E" w:rsidP="00FF1352">
      <w:pPr>
        <w:pStyle w:val="ConsPlusNormal"/>
        <w:spacing w:line="216" w:lineRule="auto"/>
        <w:jc w:val="both"/>
        <w:rPr>
          <w:rFonts w:ascii="Times New Roman" w:hAnsi="Times New Roman" w:cs="Times New Roman"/>
          <w:sz w:val="25"/>
          <w:szCs w:val="25"/>
        </w:rPr>
      </w:pPr>
    </w:p>
    <w:p w:rsidR="00AF443E" w:rsidRDefault="00AF443E" w:rsidP="00FF1352">
      <w:pPr>
        <w:pStyle w:val="ConsPlusNormal"/>
        <w:spacing w:line="216" w:lineRule="auto"/>
        <w:jc w:val="both"/>
        <w:rPr>
          <w:rFonts w:ascii="Times New Roman" w:hAnsi="Times New Roman" w:cs="Times New Roman"/>
          <w:sz w:val="25"/>
          <w:szCs w:val="25"/>
        </w:rPr>
      </w:pPr>
    </w:p>
    <w:tbl>
      <w:tblPr>
        <w:tblStyle w:val="a5"/>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23"/>
        <w:gridCol w:w="1559"/>
        <w:gridCol w:w="3827"/>
      </w:tblGrid>
      <w:tr w:rsidR="001F2D3A" w:rsidRPr="00644DF2" w:rsidTr="00E25D52">
        <w:tc>
          <w:tcPr>
            <w:tcW w:w="4423" w:type="dxa"/>
          </w:tcPr>
          <w:p w:rsidR="001F2D3A" w:rsidRPr="00644DF2" w:rsidRDefault="001F2D3A" w:rsidP="00E25D52">
            <w:pPr>
              <w:pStyle w:val="ConsPlusNonformat"/>
              <w:spacing w:line="216" w:lineRule="auto"/>
              <w:rPr>
                <w:rFonts w:ascii="Times New Roman" w:hAnsi="Times New Roman" w:cs="Times New Roman"/>
                <w:sz w:val="26"/>
                <w:szCs w:val="26"/>
              </w:rPr>
            </w:pPr>
          </w:p>
        </w:tc>
        <w:tc>
          <w:tcPr>
            <w:tcW w:w="1559" w:type="dxa"/>
          </w:tcPr>
          <w:p w:rsidR="001F2D3A" w:rsidRPr="00644DF2" w:rsidRDefault="001F2D3A" w:rsidP="00E25D52">
            <w:pPr>
              <w:pStyle w:val="ConsPlusNonformat"/>
              <w:spacing w:line="216" w:lineRule="auto"/>
              <w:jc w:val="center"/>
              <w:rPr>
                <w:rFonts w:ascii="Times New Roman" w:hAnsi="Times New Roman" w:cs="Times New Roman"/>
                <w:sz w:val="26"/>
                <w:szCs w:val="26"/>
              </w:rPr>
            </w:pPr>
          </w:p>
        </w:tc>
        <w:tc>
          <w:tcPr>
            <w:tcW w:w="3827" w:type="dxa"/>
          </w:tcPr>
          <w:p w:rsidR="001F2D3A" w:rsidRPr="00644DF2" w:rsidRDefault="001F2D3A" w:rsidP="00E25D52">
            <w:pPr>
              <w:pStyle w:val="ConsPlusNonformat"/>
              <w:spacing w:line="216" w:lineRule="auto"/>
              <w:jc w:val="center"/>
              <w:rPr>
                <w:rFonts w:ascii="Times New Roman" w:hAnsi="Times New Roman" w:cs="Times New Roman"/>
                <w:sz w:val="26"/>
                <w:szCs w:val="26"/>
              </w:rPr>
            </w:pPr>
            <w:r w:rsidRPr="00644DF2">
              <w:rPr>
                <w:rFonts w:ascii="Times New Roman" w:hAnsi="Times New Roman" w:cs="Times New Roman"/>
                <w:sz w:val="26"/>
                <w:szCs w:val="26"/>
              </w:rPr>
              <w:t>УТВЕРЖДАЮ</w:t>
            </w:r>
          </w:p>
          <w:p w:rsidR="001F2D3A" w:rsidRPr="00644DF2" w:rsidRDefault="001F2D3A" w:rsidP="00E25D52">
            <w:pPr>
              <w:pStyle w:val="ConsPlusNonformat"/>
              <w:spacing w:line="216" w:lineRule="auto"/>
              <w:jc w:val="center"/>
              <w:rPr>
                <w:rFonts w:ascii="Times New Roman" w:hAnsi="Times New Roman" w:cs="Times New Roman"/>
                <w:sz w:val="26"/>
                <w:szCs w:val="26"/>
              </w:rPr>
            </w:pPr>
            <w:r w:rsidRPr="00644DF2">
              <w:rPr>
                <w:rFonts w:ascii="Times New Roman" w:hAnsi="Times New Roman" w:cs="Times New Roman"/>
                <w:sz w:val="26"/>
                <w:szCs w:val="26"/>
              </w:rPr>
              <w:t xml:space="preserve">Глава администрации </w:t>
            </w:r>
            <w:proofErr w:type="spellStart"/>
            <w:r>
              <w:rPr>
                <w:rFonts w:ascii="Times New Roman" w:hAnsi="Times New Roman" w:cs="Times New Roman"/>
                <w:sz w:val="26"/>
                <w:szCs w:val="26"/>
              </w:rPr>
              <w:t>Спешнев</w:t>
            </w:r>
            <w:r w:rsidRPr="00644DF2">
              <w:rPr>
                <w:rFonts w:ascii="Times New Roman" w:hAnsi="Times New Roman" w:cs="Times New Roman"/>
                <w:sz w:val="26"/>
                <w:szCs w:val="26"/>
              </w:rPr>
              <w:t>ского</w:t>
            </w:r>
            <w:proofErr w:type="spellEnd"/>
          </w:p>
          <w:p w:rsidR="001F2D3A" w:rsidRPr="00644DF2" w:rsidRDefault="001F2D3A" w:rsidP="00E25D52">
            <w:pPr>
              <w:pStyle w:val="ConsPlusNonformat"/>
              <w:spacing w:line="216" w:lineRule="auto"/>
              <w:jc w:val="center"/>
              <w:rPr>
                <w:rFonts w:ascii="Times New Roman" w:hAnsi="Times New Roman" w:cs="Times New Roman"/>
                <w:sz w:val="26"/>
                <w:szCs w:val="26"/>
              </w:rPr>
            </w:pPr>
            <w:r w:rsidRPr="00644DF2">
              <w:rPr>
                <w:rFonts w:ascii="Times New Roman" w:hAnsi="Times New Roman" w:cs="Times New Roman"/>
                <w:sz w:val="26"/>
                <w:szCs w:val="26"/>
              </w:rPr>
              <w:t>сельского поселения</w:t>
            </w:r>
          </w:p>
          <w:p w:rsidR="001F2D3A" w:rsidRPr="00644DF2" w:rsidRDefault="001F2D3A" w:rsidP="00E25D52">
            <w:pPr>
              <w:pStyle w:val="ConsPlusNonformat"/>
              <w:spacing w:line="216" w:lineRule="auto"/>
              <w:jc w:val="center"/>
              <w:rPr>
                <w:rFonts w:ascii="Times New Roman" w:hAnsi="Times New Roman" w:cs="Times New Roman"/>
                <w:sz w:val="26"/>
                <w:szCs w:val="26"/>
              </w:rPr>
            </w:pPr>
          </w:p>
          <w:p w:rsidR="001F2D3A" w:rsidRPr="00644DF2" w:rsidRDefault="001F2D3A" w:rsidP="00E25D52">
            <w:pPr>
              <w:pStyle w:val="ConsPlusNonformat"/>
              <w:spacing w:line="216" w:lineRule="auto"/>
              <w:jc w:val="right"/>
              <w:rPr>
                <w:rFonts w:ascii="Times New Roman" w:hAnsi="Times New Roman" w:cs="Times New Roman"/>
                <w:sz w:val="26"/>
                <w:szCs w:val="26"/>
              </w:rPr>
            </w:pPr>
            <w:r>
              <w:rPr>
                <w:rFonts w:ascii="Times New Roman" w:hAnsi="Times New Roman" w:cs="Times New Roman"/>
                <w:sz w:val="26"/>
                <w:szCs w:val="26"/>
              </w:rPr>
              <w:t xml:space="preserve">С. </w:t>
            </w:r>
            <w:proofErr w:type="spellStart"/>
            <w:r>
              <w:rPr>
                <w:rFonts w:ascii="Times New Roman" w:hAnsi="Times New Roman" w:cs="Times New Roman"/>
                <w:sz w:val="26"/>
                <w:szCs w:val="26"/>
              </w:rPr>
              <w:t>Лемягов</w:t>
            </w:r>
            <w:proofErr w:type="spellEnd"/>
          </w:p>
          <w:p w:rsidR="001F2D3A" w:rsidRPr="00644DF2" w:rsidRDefault="001F2D3A" w:rsidP="00E25D52">
            <w:pPr>
              <w:pStyle w:val="ConsPlusNonformat"/>
              <w:spacing w:line="216" w:lineRule="auto"/>
              <w:rPr>
                <w:rFonts w:ascii="Times New Roman" w:hAnsi="Times New Roman" w:cs="Times New Roman"/>
                <w:sz w:val="26"/>
                <w:szCs w:val="26"/>
              </w:rPr>
            </w:pPr>
            <w:r>
              <w:rPr>
                <w:rFonts w:ascii="Times New Roman" w:hAnsi="Times New Roman" w:cs="Times New Roman"/>
                <w:sz w:val="26"/>
                <w:szCs w:val="26"/>
              </w:rPr>
              <w:t>«___» ___________ 2019</w:t>
            </w:r>
            <w:r w:rsidRPr="00644DF2">
              <w:rPr>
                <w:rFonts w:ascii="Times New Roman" w:hAnsi="Times New Roman" w:cs="Times New Roman"/>
                <w:sz w:val="26"/>
                <w:szCs w:val="26"/>
              </w:rPr>
              <w:t xml:space="preserve"> г.</w:t>
            </w:r>
          </w:p>
        </w:tc>
      </w:tr>
    </w:tbl>
    <w:p w:rsidR="00FF1352" w:rsidRDefault="00FF1352" w:rsidP="003A43C9">
      <w:pPr>
        <w:pStyle w:val="ConsPlusNormal"/>
        <w:spacing w:line="216" w:lineRule="auto"/>
        <w:jc w:val="right"/>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1F2D3A" w:rsidRDefault="001F2D3A" w:rsidP="00FF1352">
      <w:pPr>
        <w:pStyle w:val="ConsPlusNormal"/>
        <w:spacing w:line="216" w:lineRule="auto"/>
        <w:jc w:val="both"/>
        <w:rPr>
          <w:rFonts w:ascii="Times New Roman" w:hAnsi="Times New Roman" w:cs="Times New Roman"/>
          <w:sz w:val="25"/>
          <w:szCs w:val="25"/>
        </w:rPr>
      </w:pPr>
    </w:p>
    <w:p w:rsidR="00FF1352" w:rsidRPr="00250634" w:rsidRDefault="00FF1352" w:rsidP="00FF1352">
      <w:pPr>
        <w:pStyle w:val="ConsPlusNormal"/>
        <w:spacing w:line="216" w:lineRule="auto"/>
        <w:jc w:val="both"/>
        <w:rPr>
          <w:rFonts w:ascii="Times New Roman" w:hAnsi="Times New Roman" w:cs="Times New Roman"/>
          <w:sz w:val="25"/>
          <w:szCs w:val="25"/>
        </w:rPr>
      </w:pPr>
    </w:p>
    <w:p w:rsidR="00F222F7" w:rsidRDefault="001F2D3A" w:rsidP="00E65F42">
      <w:pPr>
        <w:pStyle w:val="ConsPlusTitle"/>
        <w:spacing w:line="216" w:lineRule="auto"/>
        <w:jc w:val="center"/>
        <w:outlineLvl w:val="1"/>
        <w:rPr>
          <w:rFonts w:ascii="Times New Roman" w:hAnsi="Times New Roman" w:cs="Times New Roman"/>
          <w:sz w:val="25"/>
          <w:szCs w:val="25"/>
        </w:rPr>
      </w:pPr>
      <w:r>
        <w:rPr>
          <w:rFonts w:ascii="Times New Roman" w:hAnsi="Times New Roman" w:cs="Times New Roman"/>
          <w:sz w:val="25"/>
          <w:szCs w:val="25"/>
        </w:rPr>
        <w:t xml:space="preserve"> ДОЛЖНОСТН</w:t>
      </w:r>
      <w:r w:rsidR="00E65F42">
        <w:rPr>
          <w:rFonts w:ascii="Times New Roman" w:hAnsi="Times New Roman" w:cs="Times New Roman"/>
          <w:sz w:val="25"/>
          <w:szCs w:val="25"/>
        </w:rPr>
        <w:t>ЫЕ ОБЯЗАННОСТИ РАБОТНИКОВ,</w:t>
      </w:r>
      <w:r w:rsidR="00FF1352" w:rsidRPr="00250634">
        <w:rPr>
          <w:rFonts w:ascii="Times New Roman" w:hAnsi="Times New Roman" w:cs="Times New Roman"/>
          <w:sz w:val="25"/>
          <w:szCs w:val="25"/>
        </w:rPr>
        <w:t xml:space="preserve"> </w:t>
      </w:r>
    </w:p>
    <w:p w:rsidR="00F222F7" w:rsidRDefault="00F222F7" w:rsidP="00F222F7">
      <w:pPr>
        <w:pStyle w:val="ConsPlusTitle"/>
        <w:spacing w:line="216" w:lineRule="auto"/>
        <w:jc w:val="center"/>
        <w:outlineLvl w:val="1"/>
        <w:rPr>
          <w:rFonts w:ascii="Times New Roman" w:hAnsi="Times New Roman" w:cs="Times New Roman"/>
          <w:sz w:val="25"/>
          <w:szCs w:val="25"/>
        </w:rPr>
      </w:pPr>
      <w:r>
        <w:rPr>
          <w:rFonts w:ascii="Times New Roman" w:hAnsi="Times New Roman" w:cs="Times New Roman"/>
          <w:sz w:val="25"/>
          <w:szCs w:val="25"/>
        </w:rPr>
        <w:t xml:space="preserve">ОСУЩЕСТВЛЯЮЩЕГО ПЕРВИЧНЫЙ ВОИНСКИЙ УЧЕТ </w:t>
      </w:r>
    </w:p>
    <w:p w:rsidR="00FF1352" w:rsidRDefault="00FF1352" w:rsidP="00F222F7">
      <w:pPr>
        <w:pStyle w:val="ConsPlusTitle"/>
        <w:spacing w:line="216" w:lineRule="auto"/>
        <w:jc w:val="center"/>
        <w:outlineLvl w:val="1"/>
        <w:rPr>
          <w:rFonts w:ascii="Times New Roman" w:hAnsi="Times New Roman" w:cs="Times New Roman"/>
          <w:sz w:val="25"/>
          <w:szCs w:val="25"/>
        </w:rPr>
      </w:pPr>
      <w:r w:rsidRPr="00250634">
        <w:rPr>
          <w:rFonts w:ascii="Times New Roman" w:hAnsi="Times New Roman" w:cs="Times New Roman"/>
          <w:sz w:val="25"/>
          <w:szCs w:val="25"/>
        </w:rPr>
        <w:t>В</w:t>
      </w:r>
      <w:r w:rsidR="001F2D3A">
        <w:rPr>
          <w:rFonts w:ascii="Times New Roman" w:hAnsi="Times New Roman" w:cs="Times New Roman"/>
          <w:sz w:val="25"/>
          <w:szCs w:val="25"/>
        </w:rPr>
        <w:t xml:space="preserve"> АДМИНИСТРАЦИИ СПЕШНЕВСКОГО СЕЛЬКОГО ПОСЕЛЕНИЯ КОРСАКОВСКОГО РАЙОНА ОРЛОВСКОЙ ОБЛАСТИ</w:t>
      </w:r>
    </w:p>
    <w:p w:rsidR="001F2D3A" w:rsidRPr="00250634" w:rsidRDefault="001F2D3A" w:rsidP="001F2D3A">
      <w:pPr>
        <w:pStyle w:val="ConsPlusTitle"/>
        <w:spacing w:line="216" w:lineRule="auto"/>
        <w:jc w:val="center"/>
        <w:outlineLvl w:val="1"/>
        <w:rPr>
          <w:rFonts w:ascii="Times New Roman" w:hAnsi="Times New Roman" w:cs="Times New Roman"/>
          <w:sz w:val="25"/>
          <w:szCs w:val="25"/>
        </w:rPr>
      </w:pPr>
    </w:p>
    <w:p w:rsidR="00FF1352" w:rsidRDefault="00FF1352" w:rsidP="00FF1352">
      <w:pPr>
        <w:pStyle w:val="ConsPlusNormal"/>
        <w:spacing w:line="216" w:lineRule="auto"/>
        <w:jc w:val="both"/>
        <w:rPr>
          <w:rFonts w:ascii="Times New Roman" w:hAnsi="Times New Roman" w:cs="Times New Roman"/>
          <w:sz w:val="25"/>
          <w:szCs w:val="25"/>
        </w:rPr>
      </w:pPr>
    </w:p>
    <w:p w:rsidR="001F2D3A" w:rsidRPr="00250634" w:rsidRDefault="001F2D3A" w:rsidP="00FF1352">
      <w:pPr>
        <w:pStyle w:val="ConsPlusNormal"/>
        <w:spacing w:line="216" w:lineRule="auto"/>
        <w:jc w:val="both"/>
        <w:rPr>
          <w:rFonts w:ascii="Times New Roman" w:hAnsi="Times New Roman" w:cs="Times New Roman"/>
          <w:sz w:val="25"/>
          <w:szCs w:val="25"/>
        </w:rPr>
      </w:pPr>
    </w:p>
    <w:p w:rsidR="00FF1352" w:rsidRPr="00250634" w:rsidRDefault="003A43C9" w:rsidP="00FF1352">
      <w:pPr>
        <w:pStyle w:val="ConsPlusNormal"/>
        <w:spacing w:line="216" w:lineRule="auto"/>
        <w:ind w:firstLine="540"/>
        <w:jc w:val="both"/>
        <w:rPr>
          <w:rFonts w:ascii="Times New Roman" w:hAnsi="Times New Roman" w:cs="Times New Roman"/>
          <w:sz w:val="25"/>
          <w:szCs w:val="25"/>
        </w:rPr>
      </w:pPr>
      <w:bookmarkStart w:id="3" w:name="Par140"/>
      <w:bookmarkEnd w:id="3"/>
      <w:r>
        <w:rPr>
          <w:rFonts w:ascii="Times New Roman" w:hAnsi="Times New Roman" w:cs="Times New Roman"/>
          <w:sz w:val="25"/>
          <w:szCs w:val="25"/>
        </w:rPr>
        <w:t>1</w:t>
      </w:r>
      <w:r w:rsidR="00FF1352" w:rsidRPr="00250634">
        <w:rPr>
          <w:rFonts w:ascii="Times New Roman" w:hAnsi="Times New Roman" w:cs="Times New Roman"/>
          <w:sz w:val="25"/>
          <w:szCs w:val="25"/>
        </w:rPr>
        <w:t>. При постановке граждан на воинский учет органы местного самоуправления и военно-учетные работники, осуществляющие первичный воинский учет, проверяют:</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 xml:space="preserve">а) наличие и подлинность военных билетов &lt;*&gt; (справок взамен военных билетов &lt;**&gt;, временных удостоверений, выданных взамен военных билетов &lt;***&gt;) или удостоверений граждан, подлежащих призыву на военную службу &lt;****&gt;, а также подлинность записей в них, наличие мобилизационных предписаний (для военнообязанных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согласно </w:t>
      </w:r>
      <w:hyperlink w:anchor="Par2546" w:tooltip="ОТМЕТКИ" w:history="1">
        <w:r w:rsidRPr="00250634">
          <w:rPr>
            <w:rFonts w:ascii="Times New Roman" w:hAnsi="Times New Roman" w:cs="Times New Roman"/>
            <w:sz w:val="25"/>
            <w:szCs w:val="25"/>
          </w:rPr>
          <w:t>приложению N 19</w:t>
        </w:r>
      </w:hyperlink>
      <w:r w:rsidRPr="00250634">
        <w:rPr>
          <w:rFonts w:ascii="Times New Roman" w:hAnsi="Times New Roman" w:cs="Times New Roman"/>
          <w:sz w:val="25"/>
          <w:szCs w:val="25"/>
        </w:rPr>
        <w:t xml:space="preserve"> к настоящим Методическим рекомендациям, жетонов с личными номерами Вооруженных Сил Российской Федерации (для военнообязанных запаса при наличии в военных билетах отметок об их вручении) и персональных электронных карт.</w:t>
      </w:r>
    </w:p>
    <w:p w:rsidR="00FF1352" w:rsidRDefault="00FF1352" w:rsidP="00FF1352">
      <w:pPr>
        <w:pStyle w:val="ConsPlusNormal"/>
        <w:spacing w:line="216" w:lineRule="auto"/>
        <w:ind w:firstLine="540"/>
        <w:jc w:val="both"/>
        <w:rPr>
          <w:rFonts w:ascii="Times New Roman" w:hAnsi="Times New Roman" w:cs="Times New Roman"/>
          <w:i/>
          <w:sz w:val="22"/>
          <w:szCs w:val="22"/>
        </w:rPr>
      </w:pPr>
    </w:p>
    <w:p w:rsidR="001F2D3A" w:rsidRDefault="001F2D3A" w:rsidP="00F222F7">
      <w:pPr>
        <w:pStyle w:val="ConsPlusNormal"/>
        <w:spacing w:line="216" w:lineRule="auto"/>
        <w:jc w:val="both"/>
        <w:rPr>
          <w:rFonts w:ascii="Times New Roman" w:hAnsi="Times New Roman" w:cs="Times New Roman"/>
          <w:i/>
          <w:sz w:val="22"/>
          <w:szCs w:val="22"/>
        </w:rPr>
      </w:pPr>
    </w:p>
    <w:p w:rsidR="00E65F42" w:rsidRDefault="00E65F42" w:rsidP="00F222F7">
      <w:pPr>
        <w:pStyle w:val="ConsPlusNormal"/>
        <w:spacing w:line="216" w:lineRule="auto"/>
        <w:jc w:val="both"/>
        <w:rPr>
          <w:rFonts w:ascii="Times New Roman" w:hAnsi="Times New Roman" w:cs="Times New Roman"/>
          <w:i/>
          <w:sz w:val="22"/>
          <w:szCs w:val="22"/>
        </w:rPr>
      </w:pPr>
    </w:p>
    <w:p w:rsidR="00FF1352" w:rsidRPr="00BF4967" w:rsidRDefault="00FF1352" w:rsidP="00FF1352">
      <w:pPr>
        <w:pStyle w:val="ConsPlusNormal"/>
        <w:spacing w:line="216" w:lineRule="auto"/>
        <w:ind w:firstLine="540"/>
        <w:jc w:val="both"/>
        <w:rPr>
          <w:rFonts w:ascii="Times New Roman" w:hAnsi="Times New Roman" w:cs="Times New Roman"/>
          <w:i/>
          <w:sz w:val="22"/>
          <w:szCs w:val="22"/>
        </w:rPr>
      </w:pPr>
      <w:r w:rsidRPr="00BF4967">
        <w:rPr>
          <w:rFonts w:ascii="Times New Roman" w:hAnsi="Times New Roman" w:cs="Times New Roman"/>
          <w:i/>
          <w:sz w:val="22"/>
          <w:szCs w:val="22"/>
        </w:rPr>
        <w:t>--------------------------------</w:t>
      </w:r>
    </w:p>
    <w:p w:rsidR="00FF1352" w:rsidRPr="00BF4967" w:rsidRDefault="00FF1352" w:rsidP="00FF1352">
      <w:pPr>
        <w:pStyle w:val="ConsPlusNormal"/>
        <w:spacing w:line="216" w:lineRule="auto"/>
        <w:ind w:firstLine="540"/>
        <w:jc w:val="both"/>
        <w:rPr>
          <w:rFonts w:ascii="Times New Roman" w:hAnsi="Times New Roman" w:cs="Times New Roman"/>
          <w:i/>
          <w:sz w:val="22"/>
          <w:szCs w:val="22"/>
        </w:rPr>
      </w:pPr>
      <w:r w:rsidRPr="00BF4967">
        <w:rPr>
          <w:rFonts w:ascii="Times New Roman" w:hAnsi="Times New Roman" w:cs="Times New Roman"/>
          <w:i/>
          <w:sz w:val="22"/>
          <w:szCs w:val="22"/>
        </w:rPr>
        <w:t xml:space="preserve">&lt;*&gt; Военные билеты офицеров запаса имеют зеленую обложку с изображением Герба Российской Федерации и надписями - "Российская Федерация. Военный билет офицера запаса" (обложка военных билетов, изданных до 2000 года, имеет изображение Герба СССР и </w:t>
      </w:r>
      <w:proofErr w:type="gramStart"/>
      <w:r w:rsidRPr="00BF4967">
        <w:rPr>
          <w:rFonts w:ascii="Times New Roman" w:hAnsi="Times New Roman" w:cs="Times New Roman"/>
          <w:i/>
          <w:sz w:val="22"/>
          <w:szCs w:val="22"/>
        </w:rPr>
        <w:t>надписи</w:t>
      </w:r>
      <w:proofErr w:type="gramEnd"/>
      <w:r w:rsidRPr="00BF4967">
        <w:rPr>
          <w:rFonts w:ascii="Times New Roman" w:hAnsi="Times New Roman" w:cs="Times New Roman"/>
          <w:i/>
          <w:sz w:val="22"/>
          <w:szCs w:val="22"/>
        </w:rPr>
        <w:t xml:space="preserve"> "Министерство обороны. Военный билет офицера запаса Вооруженных Сил СССР" или "Военный билет генерала запаса Вооруженных Сил СССР").</w:t>
      </w:r>
    </w:p>
    <w:p w:rsidR="00FF1352" w:rsidRPr="00BF4967" w:rsidRDefault="00FF1352" w:rsidP="00FF1352">
      <w:pPr>
        <w:pStyle w:val="ConsPlusNormal"/>
        <w:spacing w:line="216" w:lineRule="auto"/>
        <w:ind w:firstLine="540"/>
        <w:jc w:val="both"/>
        <w:rPr>
          <w:rFonts w:ascii="Times New Roman" w:hAnsi="Times New Roman" w:cs="Times New Roman"/>
          <w:i/>
          <w:sz w:val="22"/>
          <w:szCs w:val="22"/>
        </w:rPr>
      </w:pPr>
      <w:r w:rsidRPr="00BF4967">
        <w:rPr>
          <w:rFonts w:ascii="Times New Roman" w:hAnsi="Times New Roman" w:cs="Times New Roman"/>
          <w:i/>
          <w:sz w:val="22"/>
          <w:szCs w:val="22"/>
        </w:rPr>
        <w:t xml:space="preserve">Военные билеты солдат, матросов, сержантов, старшин, прапорщиков и мичманов имеют красную обложку с изображением Герба Российской Федерации и надписями - "Российская Федерация. Военный билет" (обложка военных билетов, изданных до 1994 года, имеет изображение Герба СССР и </w:t>
      </w:r>
      <w:proofErr w:type="gramStart"/>
      <w:r w:rsidRPr="00BF4967">
        <w:rPr>
          <w:rFonts w:ascii="Times New Roman" w:hAnsi="Times New Roman" w:cs="Times New Roman"/>
          <w:i/>
          <w:sz w:val="22"/>
          <w:szCs w:val="22"/>
        </w:rPr>
        <w:t>надписи</w:t>
      </w:r>
      <w:proofErr w:type="gramEnd"/>
      <w:r w:rsidRPr="00BF4967">
        <w:rPr>
          <w:rFonts w:ascii="Times New Roman" w:hAnsi="Times New Roman" w:cs="Times New Roman"/>
          <w:i/>
          <w:sz w:val="22"/>
          <w:szCs w:val="22"/>
        </w:rPr>
        <w:t xml:space="preserve"> "СССР. Военный билет. Министерство обороны").</w:t>
      </w:r>
    </w:p>
    <w:p w:rsidR="00FF1352" w:rsidRPr="00BF4967" w:rsidRDefault="00FF1352" w:rsidP="00FF1352">
      <w:pPr>
        <w:pStyle w:val="ConsPlusNormal"/>
        <w:spacing w:line="216" w:lineRule="auto"/>
        <w:ind w:firstLine="540"/>
        <w:jc w:val="both"/>
        <w:rPr>
          <w:rFonts w:ascii="Times New Roman" w:hAnsi="Times New Roman" w:cs="Times New Roman"/>
          <w:i/>
          <w:sz w:val="22"/>
          <w:szCs w:val="22"/>
        </w:rPr>
      </w:pPr>
      <w:r w:rsidRPr="00BF4967">
        <w:rPr>
          <w:rFonts w:ascii="Times New Roman" w:hAnsi="Times New Roman" w:cs="Times New Roman"/>
          <w:i/>
          <w:sz w:val="22"/>
          <w:szCs w:val="22"/>
        </w:rPr>
        <w:t>&lt;**&gt; Справка взамен военного билет оформляется и выдается гражданам Российской Федерации, не прошедшим военную службу по призыву, не имея на то законных оснований, в соответствии с заключением призывной комиссии.</w:t>
      </w:r>
    </w:p>
    <w:p w:rsidR="00FF1352" w:rsidRPr="00BF4967" w:rsidRDefault="00FF1352" w:rsidP="00FF1352">
      <w:pPr>
        <w:pStyle w:val="ConsPlusNormal"/>
        <w:spacing w:line="216" w:lineRule="auto"/>
        <w:ind w:firstLine="540"/>
        <w:jc w:val="both"/>
        <w:rPr>
          <w:rFonts w:ascii="Times New Roman" w:hAnsi="Times New Roman" w:cs="Times New Roman"/>
          <w:i/>
          <w:sz w:val="22"/>
          <w:szCs w:val="22"/>
        </w:rPr>
      </w:pPr>
      <w:r w:rsidRPr="00BF4967">
        <w:rPr>
          <w:rFonts w:ascii="Times New Roman" w:hAnsi="Times New Roman" w:cs="Times New Roman"/>
          <w:i/>
          <w:sz w:val="22"/>
          <w:szCs w:val="22"/>
        </w:rPr>
        <w:t>Бланк справки взамен военного билета представляет собой лист бумаги форматом (297,0 x 210,0) мм и является защищенной полиграфической продукцией уровня "B".</w:t>
      </w:r>
    </w:p>
    <w:p w:rsidR="00FF1352" w:rsidRPr="00BF4967" w:rsidRDefault="00FF1352" w:rsidP="00FF1352">
      <w:pPr>
        <w:pStyle w:val="ConsPlusNormal"/>
        <w:spacing w:line="216" w:lineRule="auto"/>
        <w:ind w:firstLine="540"/>
        <w:jc w:val="both"/>
        <w:rPr>
          <w:rFonts w:ascii="Times New Roman" w:hAnsi="Times New Roman" w:cs="Times New Roman"/>
          <w:i/>
          <w:sz w:val="22"/>
          <w:szCs w:val="22"/>
        </w:rPr>
      </w:pPr>
      <w:r w:rsidRPr="00BF4967">
        <w:rPr>
          <w:rFonts w:ascii="Times New Roman" w:hAnsi="Times New Roman" w:cs="Times New Roman"/>
          <w:i/>
          <w:sz w:val="22"/>
          <w:szCs w:val="22"/>
        </w:rPr>
        <w:t>&lt;***&gt; Выдается только в целях установления личности отдельных военнообязанных, не имеющих соответствующих документов для оформления и выдачи им военных билетов, при необходимости проверки и подтверждения подлинности предъявленных ими документов, а также для запроса и получения военных билетов, которые были сданы на хранение в военный комиссариат по прежнему месту их жительства, подписывается военным комиссаром и заверяется гербовой печатью.</w:t>
      </w:r>
    </w:p>
    <w:p w:rsidR="00FF1352" w:rsidRDefault="00FF1352" w:rsidP="00FF1352">
      <w:pPr>
        <w:pStyle w:val="ConsPlusNormal"/>
        <w:spacing w:line="216" w:lineRule="auto"/>
        <w:ind w:firstLine="540"/>
        <w:jc w:val="both"/>
        <w:rPr>
          <w:rFonts w:ascii="Times New Roman" w:hAnsi="Times New Roman" w:cs="Times New Roman"/>
          <w:i/>
          <w:sz w:val="22"/>
          <w:szCs w:val="22"/>
        </w:rPr>
      </w:pPr>
      <w:r w:rsidRPr="00BF4967">
        <w:rPr>
          <w:rFonts w:ascii="Times New Roman" w:hAnsi="Times New Roman" w:cs="Times New Roman"/>
          <w:i/>
          <w:sz w:val="22"/>
          <w:szCs w:val="22"/>
        </w:rPr>
        <w:t>&lt;****&gt; Удостоверение гражданина, подлежащего призыву на военную службу, имеет обложку с изображением Герба Российской Федерации и надписи "Российская Федерация. Удостоверение гражданина, подлежащего призыву на военную службу".</w:t>
      </w:r>
    </w:p>
    <w:p w:rsidR="00FF1352" w:rsidRPr="00250634" w:rsidRDefault="00AF443E" w:rsidP="00AF443E">
      <w:pPr>
        <w:pStyle w:val="ConsPlusNormal"/>
        <w:spacing w:line="216" w:lineRule="auto"/>
        <w:jc w:val="both"/>
        <w:rPr>
          <w:rFonts w:ascii="Times New Roman" w:hAnsi="Times New Roman" w:cs="Times New Roman"/>
          <w:sz w:val="25"/>
          <w:szCs w:val="25"/>
        </w:rPr>
      </w:pPr>
      <w:r>
        <w:rPr>
          <w:rFonts w:ascii="Times New Roman" w:hAnsi="Times New Roman" w:cs="Times New Roman"/>
          <w:i/>
          <w:sz w:val="22"/>
          <w:szCs w:val="22"/>
        </w:rPr>
        <w:lastRenderedPageBreak/>
        <w:t xml:space="preserve">         </w:t>
      </w:r>
      <w:r w:rsidR="00FF1352" w:rsidRPr="00250634">
        <w:rPr>
          <w:rFonts w:ascii="Times New Roman" w:hAnsi="Times New Roman" w:cs="Times New Roman"/>
          <w:sz w:val="25"/>
          <w:szCs w:val="25"/>
        </w:rPr>
        <w:t>б) соответствие военных билетов (справок взамен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военных билетов, кроме того, и срок действия.</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наличие отметок о снятии граждан с воинского учета по прежнему месту жительства и отметки о постановке офицеров запаса и граждан, подлежащих призыву на военную службу, на воинский учет в военном комиссариате по новому месту жительства:</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пункте 25 "Отметки о приеме на воинский учет и снятии с воинского учета" (стр. 32 - 35) военного билета офицера запаса - отметка, заверенная подписью военного комиссара и гербовой печатью военного комиссариата муниципального образования (муниципальных образований);</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разделе I "Прием на воинский учет и снятие с воинского учета" (стр. 2 и 3) удостоверения гражданина, подлежащего призыву на военную службу, - штамп военного комиссариата:</w:t>
      </w:r>
    </w:p>
    <w:p w:rsidR="00FF1352" w:rsidRPr="00BF4967" w:rsidRDefault="00FF1352" w:rsidP="00FF1352">
      <w:pPr>
        <w:pStyle w:val="ConsPlusNormal"/>
        <w:spacing w:line="216" w:lineRule="auto"/>
        <w:jc w:val="both"/>
        <w:rPr>
          <w:rFonts w:ascii="Times New Roman" w:hAnsi="Times New Roman" w:cs="Times New Roman"/>
          <w:sz w:val="16"/>
          <w:szCs w:val="16"/>
        </w:rPr>
      </w:pPr>
    </w:p>
    <w:tbl>
      <w:tblPr>
        <w:tblW w:w="8694" w:type="dxa"/>
        <w:jc w:val="center"/>
        <w:tblLayout w:type="fixed"/>
        <w:tblCellMar>
          <w:top w:w="28" w:type="dxa"/>
          <w:left w:w="28" w:type="dxa"/>
          <w:bottom w:w="28" w:type="dxa"/>
          <w:right w:w="28" w:type="dxa"/>
        </w:tblCellMar>
        <w:tblLook w:val="0000" w:firstRow="0" w:lastRow="0" w:firstColumn="0" w:lastColumn="0" w:noHBand="0" w:noVBand="0"/>
      </w:tblPr>
      <w:tblGrid>
        <w:gridCol w:w="76"/>
        <w:gridCol w:w="4082"/>
        <w:gridCol w:w="284"/>
        <w:gridCol w:w="4169"/>
        <w:gridCol w:w="76"/>
        <w:gridCol w:w="7"/>
      </w:tblGrid>
      <w:tr w:rsidR="00FF1352" w:rsidRPr="00BD4DCB" w:rsidTr="00E25D52">
        <w:trPr>
          <w:gridAfter w:val="1"/>
          <w:wAfter w:w="7" w:type="dxa"/>
          <w:trHeight w:val="227"/>
          <w:jc w:val="center"/>
        </w:trPr>
        <w:tc>
          <w:tcPr>
            <w:tcW w:w="76" w:type="dxa"/>
            <w:vMerge w:val="restart"/>
            <w:tcBorders>
              <w:right w:val="single" w:sz="4" w:space="0" w:color="auto"/>
            </w:tcBorders>
          </w:tcPr>
          <w:p w:rsidR="00FF1352" w:rsidRPr="00BD4DCB" w:rsidRDefault="00FF1352" w:rsidP="00E25D52">
            <w:pPr>
              <w:pStyle w:val="ConsPlusNormal"/>
              <w:spacing w:line="216" w:lineRule="auto"/>
              <w:rPr>
                <w:rFonts w:ascii="Times New Roman" w:eastAsiaTheme="minorEastAsia" w:hAnsi="Times New Roman" w:cs="Times New Roman"/>
                <w:sz w:val="22"/>
                <w:szCs w:val="22"/>
              </w:rPr>
            </w:pPr>
          </w:p>
        </w:tc>
        <w:tc>
          <w:tcPr>
            <w:tcW w:w="4082" w:type="dxa"/>
            <w:tcBorders>
              <w:top w:val="single" w:sz="4" w:space="0" w:color="auto"/>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ПРИНЯТ на воинский учет военным комиссариатом __________________________</w:t>
            </w:r>
          </w:p>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vertAlign w:val="superscript"/>
              </w:rPr>
            </w:pPr>
            <w:r w:rsidRPr="00BD4DCB">
              <w:rPr>
                <w:rFonts w:ascii="Times New Roman" w:eastAsiaTheme="minorEastAsia" w:hAnsi="Times New Roman" w:cs="Times New Roman"/>
                <w:sz w:val="22"/>
                <w:szCs w:val="22"/>
                <w:vertAlign w:val="superscript"/>
              </w:rPr>
              <w:t>(муниципальное образование)</w:t>
            </w:r>
          </w:p>
        </w:tc>
        <w:tc>
          <w:tcPr>
            <w:tcW w:w="284" w:type="dxa"/>
            <w:vMerge w:val="restart"/>
            <w:tcBorders>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c>
          <w:tcPr>
            <w:tcW w:w="4169" w:type="dxa"/>
            <w:tcBorders>
              <w:top w:val="single" w:sz="4" w:space="0" w:color="auto"/>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СНЯТ с воинского учета военным комиссариатом __________________________</w:t>
            </w:r>
          </w:p>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vertAlign w:val="superscript"/>
              </w:rPr>
            </w:pPr>
            <w:r w:rsidRPr="00BD4DCB">
              <w:rPr>
                <w:rFonts w:ascii="Times New Roman" w:eastAsiaTheme="minorEastAsia" w:hAnsi="Times New Roman" w:cs="Times New Roman"/>
                <w:sz w:val="22"/>
                <w:szCs w:val="22"/>
                <w:vertAlign w:val="superscript"/>
              </w:rPr>
              <w:t>(муниципальное образование)</w:t>
            </w:r>
          </w:p>
        </w:tc>
        <w:tc>
          <w:tcPr>
            <w:tcW w:w="76" w:type="dxa"/>
            <w:tcBorders>
              <w:left w:val="single" w:sz="4" w:space="0" w:color="auto"/>
            </w:tcBorders>
          </w:tcPr>
          <w:p w:rsidR="00FF1352" w:rsidRPr="00BD4DCB" w:rsidRDefault="00FF1352" w:rsidP="00E25D52">
            <w:pPr>
              <w:pStyle w:val="ConsPlusNormal"/>
              <w:spacing w:line="216" w:lineRule="auto"/>
              <w:rPr>
                <w:rFonts w:ascii="Times New Roman" w:eastAsiaTheme="minorEastAsia" w:hAnsi="Times New Roman" w:cs="Times New Roman"/>
                <w:sz w:val="22"/>
                <w:szCs w:val="22"/>
              </w:rPr>
            </w:pPr>
          </w:p>
        </w:tc>
      </w:tr>
      <w:tr w:rsidR="00FF1352" w:rsidRPr="00BD4DCB" w:rsidTr="00E25D52">
        <w:trPr>
          <w:trHeight w:val="227"/>
          <w:jc w:val="center"/>
        </w:trPr>
        <w:tc>
          <w:tcPr>
            <w:tcW w:w="76" w:type="dxa"/>
            <w:vMerge/>
            <w:tcBorders>
              <w:right w:val="single" w:sz="4" w:space="0" w:color="auto"/>
            </w:tcBorders>
          </w:tcPr>
          <w:p w:rsidR="00FF1352" w:rsidRPr="00BD4DCB" w:rsidRDefault="00FF1352" w:rsidP="00E25D52">
            <w:pPr>
              <w:pStyle w:val="ConsPlusNormal"/>
              <w:spacing w:line="216" w:lineRule="auto"/>
              <w:jc w:val="both"/>
              <w:rPr>
                <w:rFonts w:ascii="Times New Roman" w:eastAsiaTheme="minorEastAsia" w:hAnsi="Times New Roman" w:cs="Times New Roman"/>
                <w:sz w:val="22"/>
                <w:szCs w:val="22"/>
              </w:rPr>
            </w:pPr>
          </w:p>
        </w:tc>
        <w:tc>
          <w:tcPr>
            <w:tcW w:w="4082" w:type="dxa"/>
            <w:tcBorders>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__________________________</w:t>
            </w:r>
          </w:p>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vertAlign w:val="superscript"/>
              </w:rPr>
            </w:pPr>
            <w:r w:rsidRPr="00BD4DCB">
              <w:rPr>
                <w:rFonts w:ascii="Times New Roman" w:eastAsiaTheme="minorEastAsia" w:hAnsi="Times New Roman" w:cs="Times New Roman"/>
                <w:sz w:val="22"/>
                <w:szCs w:val="22"/>
                <w:vertAlign w:val="superscript"/>
              </w:rPr>
              <w:t>(наименование субъекта Российской Федерации)</w:t>
            </w:r>
          </w:p>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"__" ________ 20__ г.</w:t>
            </w:r>
          </w:p>
        </w:tc>
        <w:tc>
          <w:tcPr>
            <w:tcW w:w="284" w:type="dxa"/>
            <w:vMerge/>
            <w:tcBorders>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c>
          <w:tcPr>
            <w:tcW w:w="4169" w:type="dxa"/>
            <w:tcBorders>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__________________________</w:t>
            </w:r>
          </w:p>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vertAlign w:val="superscript"/>
              </w:rPr>
            </w:pPr>
            <w:r w:rsidRPr="00BD4DCB">
              <w:rPr>
                <w:rFonts w:ascii="Times New Roman" w:eastAsiaTheme="minorEastAsia" w:hAnsi="Times New Roman" w:cs="Times New Roman"/>
                <w:sz w:val="22"/>
                <w:szCs w:val="22"/>
                <w:vertAlign w:val="superscript"/>
              </w:rPr>
              <w:t>(наименование субъекта Российской Федерации)</w:t>
            </w:r>
          </w:p>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"__" ________ 20__ г.</w:t>
            </w:r>
          </w:p>
        </w:tc>
        <w:tc>
          <w:tcPr>
            <w:tcW w:w="83" w:type="dxa"/>
            <w:gridSpan w:val="2"/>
            <w:vMerge w:val="restart"/>
            <w:tcBorders>
              <w:left w:val="single" w:sz="4" w:space="0" w:color="auto"/>
            </w:tcBorders>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r>
      <w:tr w:rsidR="00FF1352" w:rsidRPr="00BD4DCB" w:rsidTr="00E25D52">
        <w:trPr>
          <w:trHeight w:val="227"/>
          <w:jc w:val="center"/>
        </w:trPr>
        <w:tc>
          <w:tcPr>
            <w:tcW w:w="76" w:type="dxa"/>
            <w:vMerge/>
            <w:tcBorders>
              <w:right w:val="single" w:sz="4" w:space="0" w:color="auto"/>
            </w:tcBorders>
          </w:tcPr>
          <w:p w:rsidR="00FF1352" w:rsidRPr="00BD4DCB" w:rsidRDefault="00FF1352" w:rsidP="00E25D52">
            <w:pPr>
              <w:pStyle w:val="ConsPlusNormal"/>
              <w:spacing w:line="216" w:lineRule="auto"/>
              <w:jc w:val="both"/>
              <w:rPr>
                <w:rFonts w:ascii="Times New Roman" w:eastAsiaTheme="minorEastAsia" w:hAnsi="Times New Roman" w:cs="Times New Roman"/>
                <w:sz w:val="22"/>
                <w:szCs w:val="22"/>
              </w:rPr>
            </w:pPr>
          </w:p>
        </w:tc>
        <w:tc>
          <w:tcPr>
            <w:tcW w:w="4082" w:type="dxa"/>
            <w:vMerge w:val="restart"/>
            <w:tcBorders>
              <w:left w:val="single" w:sz="4" w:space="0" w:color="auto"/>
              <w:bottom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Подпись ________________</w:t>
            </w:r>
          </w:p>
        </w:tc>
        <w:tc>
          <w:tcPr>
            <w:tcW w:w="284" w:type="dxa"/>
            <w:vMerge/>
            <w:tcBorders>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c>
          <w:tcPr>
            <w:tcW w:w="4169" w:type="dxa"/>
            <w:tcBorders>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Явиться в военный комиссариат по новому месту жительства</w:t>
            </w:r>
          </w:p>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до "__" _______ 20__ г.</w:t>
            </w:r>
          </w:p>
        </w:tc>
        <w:tc>
          <w:tcPr>
            <w:tcW w:w="83" w:type="dxa"/>
            <w:gridSpan w:val="2"/>
            <w:vMerge/>
            <w:tcBorders>
              <w:left w:val="single" w:sz="4" w:space="0" w:color="auto"/>
            </w:tcBorders>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r>
      <w:tr w:rsidR="00FF1352" w:rsidRPr="00BD4DCB" w:rsidTr="00E25D52">
        <w:trPr>
          <w:trHeight w:val="227"/>
          <w:jc w:val="center"/>
        </w:trPr>
        <w:tc>
          <w:tcPr>
            <w:tcW w:w="76" w:type="dxa"/>
            <w:vMerge/>
            <w:tcBorders>
              <w:right w:val="single" w:sz="4" w:space="0" w:color="auto"/>
            </w:tcBorders>
          </w:tcPr>
          <w:p w:rsidR="00FF1352" w:rsidRPr="00BD4DCB" w:rsidRDefault="00FF1352" w:rsidP="00E25D52">
            <w:pPr>
              <w:pStyle w:val="ConsPlusNormal"/>
              <w:spacing w:line="216" w:lineRule="auto"/>
              <w:jc w:val="both"/>
              <w:rPr>
                <w:rFonts w:ascii="Times New Roman" w:eastAsiaTheme="minorEastAsia" w:hAnsi="Times New Roman" w:cs="Times New Roman"/>
                <w:sz w:val="22"/>
                <w:szCs w:val="22"/>
              </w:rPr>
            </w:pPr>
          </w:p>
        </w:tc>
        <w:tc>
          <w:tcPr>
            <w:tcW w:w="4082" w:type="dxa"/>
            <w:vMerge/>
            <w:tcBorders>
              <w:left w:val="single" w:sz="4" w:space="0" w:color="auto"/>
              <w:bottom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c>
          <w:tcPr>
            <w:tcW w:w="284" w:type="dxa"/>
            <w:vMerge/>
            <w:tcBorders>
              <w:left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c>
          <w:tcPr>
            <w:tcW w:w="4169" w:type="dxa"/>
            <w:tcBorders>
              <w:left w:val="single" w:sz="4" w:space="0" w:color="auto"/>
              <w:bottom w:val="single" w:sz="4" w:space="0" w:color="auto"/>
              <w:right w:val="single" w:sz="4" w:space="0" w:color="auto"/>
            </w:tcBorders>
            <w:vAlign w:val="center"/>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r w:rsidRPr="00BD4DCB">
              <w:rPr>
                <w:rFonts w:ascii="Times New Roman" w:eastAsiaTheme="minorEastAsia" w:hAnsi="Times New Roman" w:cs="Times New Roman"/>
                <w:sz w:val="22"/>
                <w:szCs w:val="22"/>
              </w:rPr>
              <w:t>Подпись _____________</w:t>
            </w:r>
          </w:p>
        </w:tc>
        <w:tc>
          <w:tcPr>
            <w:tcW w:w="83" w:type="dxa"/>
            <w:gridSpan w:val="2"/>
            <w:vMerge/>
            <w:tcBorders>
              <w:left w:val="single" w:sz="4" w:space="0" w:color="auto"/>
            </w:tcBorders>
          </w:tcPr>
          <w:p w:rsidR="00FF1352" w:rsidRPr="00BD4DCB" w:rsidRDefault="00FF1352" w:rsidP="00E25D52">
            <w:pPr>
              <w:pStyle w:val="ConsPlusNormal"/>
              <w:spacing w:line="216" w:lineRule="auto"/>
              <w:jc w:val="center"/>
              <w:rPr>
                <w:rFonts w:ascii="Times New Roman" w:eastAsiaTheme="minorEastAsia" w:hAnsi="Times New Roman" w:cs="Times New Roman"/>
                <w:sz w:val="22"/>
                <w:szCs w:val="22"/>
              </w:rPr>
            </w:pPr>
          </w:p>
        </w:tc>
      </w:tr>
    </w:tbl>
    <w:p w:rsidR="00FF1352" w:rsidRPr="00BF4967" w:rsidRDefault="00FF1352" w:rsidP="00FF1352">
      <w:pPr>
        <w:pStyle w:val="ConsPlusNormal"/>
        <w:spacing w:line="216" w:lineRule="auto"/>
        <w:jc w:val="both"/>
        <w:rPr>
          <w:rFonts w:ascii="Times New Roman" w:hAnsi="Times New Roman" w:cs="Times New Roman"/>
          <w:sz w:val="16"/>
          <w:szCs w:val="16"/>
        </w:rPr>
      </w:pP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графе "Снят" раздела IX "Отметки о приеме на воинский учет и снятии с воинского учета" (стр. 25 - 28) военного билета солдата, матроса, сержанта, старшины, прапорщика, мичмана (в справке взамен военного билета, временном удостоверении, выданном взамен военного билета) - штамп военного комиссариата или органа местного самоуправления:</w:t>
      </w:r>
    </w:p>
    <w:p w:rsidR="00FF1352" w:rsidRPr="00BF4967" w:rsidRDefault="00FF1352" w:rsidP="00FF1352">
      <w:pPr>
        <w:pStyle w:val="ConsPlusNormal"/>
        <w:spacing w:line="216" w:lineRule="auto"/>
        <w:jc w:val="both"/>
        <w:rPr>
          <w:rFonts w:ascii="Times New Roman" w:hAnsi="Times New Roman" w:cs="Times New Roman"/>
          <w:sz w:val="16"/>
          <w:szCs w:val="16"/>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624"/>
        <w:gridCol w:w="3628"/>
        <w:gridCol w:w="567"/>
        <w:gridCol w:w="3942"/>
        <w:gridCol w:w="624"/>
      </w:tblGrid>
      <w:tr w:rsidR="00FF1352" w:rsidRPr="004F7811" w:rsidTr="00E25D52">
        <w:trPr>
          <w:jc w:val="center"/>
        </w:trPr>
        <w:tc>
          <w:tcPr>
            <w:tcW w:w="624" w:type="dxa"/>
            <w:tcBorders>
              <w:right w:val="single" w:sz="4" w:space="0" w:color="auto"/>
            </w:tcBorders>
          </w:tcPr>
          <w:p w:rsidR="00FF1352" w:rsidRPr="004F7811" w:rsidRDefault="00FF1352" w:rsidP="00E25D52">
            <w:pPr>
              <w:pStyle w:val="ConsPlusNormal"/>
              <w:spacing w:line="216" w:lineRule="auto"/>
              <w:rPr>
                <w:rFonts w:ascii="Times New Roman" w:eastAsiaTheme="minorEastAsia" w:hAnsi="Times New Roman" w:cs="Times New Roman"/>
                <w:sz w:val="22"/>
                <w:szCs w:val="22"/>
              </w:rPr>
            </w:pPr>
          </w:p>
        </w:tc>
        <w:tc>
          <w:tcPr>
            <w:tcW w:w="3628" w:type="dxa"/>
            <w:tcBorders>
              <w:top w:val="single" w:sz="4" w:space="0" w:color="auto"/>
              <w:left w:val="single" w:sz="4" w:space="0" w:color="auto"/>
              <w:bottom w:val="single" w:sz="4" w:space="0" w:color="auto"/>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Военным комиссариатом</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 xml:space="preserve">города </w:t>
            </w:r>
            <w:r w:rsidR="007F6D87">
              <w:rPr>
                <w:rFonts w:ascii="Times New Roman" w:eastAsiaTheme="minorEastAsia" w:hAnsi="Times New Roman" w:cs="Times New Roman"/>
                <w:sz w:val="22"/>
                <w:szCs w:val="22"/>
              </w:rPr>
              <w:t>Новосиль</w:t>
            </w:r>
            <w:r w:rsidRPr="004F7811">
              <w:rPr>
                <w:rFonts w:ascii="Times New Roman" w:eastAsiaTheme="minorEastAsia" w:hAnsi="Times New Roman" w:cs="Times New Roman"/>
                <w:sz w:val="22"/>
                <w:szCs w:val="22"/>
              </w:rPr>
              <w:t xml:space="preserve">, </w:t>
            </w:r>
            <w:r w:rsidR="007F6D87">
              <w:rPr>
                <w:rFonts w:ascii="Times New Roman" w:eastAsiaTheme="minorEastAsia" w:hAnsi="Times New Roman" w:cs="Times New Roman"/>
                <w:sz w:val="22"/>
                <w:szCs w:val="22"/>
              </w:rPr>
              <w:t>Новосильско</w:t>
            </w:r>
            <w:r w:rsidRPr="004F7811">
              <w:rPr>
                <w:rFonts w:ascii="Times New Roman" w:eastAsiaTheme="minorEastAsia" w:hAnsi="Times New Roman" w:cs="Times New Roman"/>
                <w:sz w:val="22"/>
                <w:szCs w:val="22"/>
              </w:rPr>
              <w:t>го</w:t>
            </w:r>
            <w:r w:rsidR="007F6D87">
              <w:rPr>
                <w:rFonts w:ascii="Times New Roman" w:eastAsiaTheme="minorEastAsia" w:hAnsi="Times New Roman" w:cs="Times New Roman"/>
                <w:sz w:val="22"/>
                <w:szCs w:val="22"/>
              </w:rPr>
              <w:t xml:space="preserve">, </w:t>
            </w:r>
            <w:proofErr w:type="spellStart"/>
            <w:r w:rsidR="007F6D87">
              <w:rPr>
                <w:rFonts w:ascii="Times New Roman" w:eastAsiaTheme="minorEastAsia" w:hAnsi="Times New Roman" w:cs="Times New Roman"/>
                <w:sz w:val="22"/>
                <w:szCs w:val="22"/>
              </w:rPr>
              <w:t>Корсаковского</w:t>
            </w:r>
            <w:proofErr w:type="spellEnd"/>
            <w:r w:rsidRPr="004F7811">
              <w:rPr>
                <w:rFonts w:ascii="Times New Roman" w:eastAsiaTheme="minorEastAsia" w:hAnsi="Times New Roman" w:cs="Times New Roman"/>
                <w:sz w:val="22"/>
                <w:szCs w:val="22"/>
              </w:rPr>
              <w:t xml:space="preserve"> и </w:t>
            </w:r>
            <w:proofErr w:type="spellStart"/>
            <w:r w:rsidR="007F6D87">
              <w:rPr>
                <w:rFonts w:ascii="Times New Roman" w:eastAsiaTheme="minorEastAsia" w:hAnsi="Times New Roman" w:cs="Times New Roman"/>
                <w:sz w:val="22"/>
                <w:szCs w:val="22"/>
              </w:rPr>
              <w:t>Залегощенс</w:t>
            </w:r>
            <w:r w:rsidRPr="004F7811">
              <w:rPr>
                <w:rFonts w:ascii="Times New Roman" w:eastAsiaTheme="minorEastAsia" w:hAnsi="Times New Roman" w:cs="Times New Roman"/>
                <w:sz w:val="22"/>
                <w:szCs w:val="22"/>
              </w:rPr>
              <w:t>кого</w:t>
            </w:r>
            <w:proofErr w:type="spellEnd"/>
            <w:r w:rsidRPr="004F7811">
              <w:rPr>
                <w:rFonts w:ascii="Times New Roman" w:eastAsiaTheme="minorEastAsia" w:hAnsi="Times New Roman" w:cs="Times New Roman"/>
                <w:sz w:val="22"/>
                <w:szCs w:val="22"/>
              </w:rPr>
              <w:t xml:space="preserve"> районов </w:t>
            </w:r>
            <w:r w:rsidR="007F6D87">
              <w:rPr>
                <w:rFonts w:ascii="Times New Roman" w:eastAsiaTheme="minorEastAsia" w:hAnsi="Times New Roman" w:cs="Times New Roman"/>
                <w:sz w:val="22"/>
                <w:szCs w:val="22"/>
              </w:rPr>
              <w:t>Орловской области</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"__" __________ 20__ г.</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Подпись _________________</w:t>
            </w:r>
          </w:p>
        </w:tc>
        <w:tc>
          <w:tcPr>
            <w:tcW w:w="567" w:type="dxa"/>
            <w:tcBorders>
              <w:left w:val="single" w:sz="4" w:space="0" w:color="auto"/>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p>
        </w:tc>
        <w:tc>
          <w:tcPr>
            <w:tcW w:w="3942" w:type="dxa"/>
            <w:tcBorders>
              <w:top w:val="single" w:sz="4" w:space="0" w:color="auto"/>
              <w:left w:val="single" w:sz="4" w:space="0" w:color="auto"/>
              <w:bottom w:val="single" w:sz="4" w:space="0" w:color="auto"/>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Администрацией</w:t>
            </w:r>
          </w:p>
          <w:p w:rsidR="00FF1352" w:rsidRDefault="007F6D87" w:rsidP="00E25D52">
            <w:pPr>
              <w:pStyle w:val="ConsPlusNormal"/>
              <w:spacing w:line="216" w:lineRule="auto"/>
              <w:jc w:val="center"/>
              <w:rPr>
                <w:rFonts w:ascii="Times New Roman" w:eastAsiaTheme="minorEastAsia" w:hAnsi="Times New Roman" w:cs="Times New Roman"/>
                <w:sz w:val="22"/>
                <w:szCs w:val="22"/>
              </w:rPr>
            </w:pPr>
            <w:proofErr w:type="spellStart"/>
            <w:r>
              <w:rPr>
                <w:rFonts w:ascii="Times New Roman" w:eastAsiaTheme="minorEastAsia" w:hAnsi="Times New Roman" w:cs="Times New Roman"/>
                <w:sz w:val="22"/>
                <w:szCs w:val="22"/>
              </w:rPr>
              <w:t>Спешнев</w:t>
            </w:r>
            <w:r w:rsidR="00FF1352" w:rsidRPr="004F7811">
              <w:rPr>
                <w:rFonts w:ascii="Times New Roman" w:eastAsiaTheme="minorEastAsia" w:hAnsi="Times New Roman" w:cs="Times New Roman"/>
                <w:sz w:val="22"/>
                <w:szCs w:val="22"/>
              </w:rPr>
              <w:t>ского</w:t>
            </w:r>
            <w:proofErr w:type="spellEnd"/>
            <w:r w:rsidR="00FF1352" w:rsidRPr="004F7811">
              <w:rPr>
                <w:rFonts w:ascii="Times New Roman" w:eastAsiaTheme="minorEastAsia" w:hAnsi="Times New Roman" w:cs="Times New Roman"/>
                <w:sz w:val="22"/>
                <w:szCs w:val="22"/>
              </w:rPr>
              <w:t xml:space="preserve"> сельсовета</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 xml:space="preserve"> </w:t>
            </w:r>
            <w:proofErr w:type="spellStart"/>
            <w:r w:rsidR="007F6D87">
              <w:rPr>
                <w:rFonts w:ascii="Times New Roman" w:eastAsiaTheme="minorEastAsia" w:hAnsi="Times New Roman" w:cs="Times New Roman"/>
                <w:sz w:val="22"/>
                <w:szCs w:val="22"/>
              </w:rPr>
              <w:t>Корсаковс</w:t>
            </w:r>
            <w:r w:rsidRPr="004F7811">
              <w:rPr>
                <w:rFonts w:ascii="Times New Roman" w:eastAsiaTheme="minorEastAsia" w:hAnsi="Times New Roman" w:cs="Times New Roman"/>
                <w:sz w:val="22"/>
                <w:szCs w:val="22"/>
              </w:rPr>
              <w:t>кого</w:t>
            </w:r>
            <w:proofErr w:type="spellEnd"/>
            <w:r w:rsidRPr="004F7811">
              <w:rPr>
                <w:rFonts w:ascii="Times New Roman" w:eastAsiaTheme="minorEastAsia" w:hAnsi="Times New Roman" w:cs="Times New Roman"/>
                <w:sz w:val="22"/>
                <w:szCs w:val="22"/>
              </w:rPr>
              <w:t xml:space="preserve"> района </w:t>
            </w:r>
            <w:r w:rsidR="007F6D87">
              <w:rPr>
                <w:rFonts w:ascii="Times New Roman" w:eastAsiaTheme="minorEastAsia" w:hAnsi="Times New Roman" w:cs="Times New Roman"/>
                <w:sz w:val="22"/>
                <w:szCs w:val="22"/>
              </w:rPr>
              <w:t>Орловской области</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 xml:space="preserve">(военный комиссариат города </w:t>
            </w:r>
            <w:r w:rsidR="007F6D87">
              <w:rPr>
                <w:rFonts w:ascii="Times New Roman" w:eastAsiaTheme="minorEastAsia" w:hAnsi="Times New Roman" w:cs="Times New Roman"/>
                <w:sz w:val="22"/>
                <w:szCs w:val="22"/>
              </w:rPr>
              <w:t>Новосиль</w:t>
            </w:r>
            <w:r w:rsidRPr="004F7811">
              <w:rPr>
                <w:rFonts w:ascii="Times New Roman" w:eastAsiaTheme="minorEastAsia" w:hAnsi="Times New Roman" w:cs="Times New Roman"/>
                <w:sz w:val="22"/>
                <w:szCs w:val="22"/>
              </w:rPr>
              <w:t xml:space="preserve">, </w:t>
            </w:r>
            <w:r w:rsidR="007F6D87">
              <w:rPr>
                <w:rFonts w:ascii="Times New Roman" w:eastAsiaTheme="minorEastAsia" w:hAnsi="Times New Roman" w:cs="Times New Roman"/>
                <w:sz w:val="22"/>
                <w:szCs w:val="22"/>
              </w:rPr>
              <w:t xml:space="preserve">Новосильского, </w:t>
            </w:r>
            <w:proofErr w:type="spellStart"/>
            <w:r w:rsidR="007F6D87">
              <w:rPr>
                <w:rFonts w:ascii="Times New Roman" w:eastAsiaTheme="minorEastAsia" w:hAnsi="Times New Roman" w:cs="Times New Roman"/>
                <w:sz w:val="22"/>
                <w:szCs w:val="22"/>
              </w:rPr>
              <w:t>Корсаковского</w:t>
            </w:r>
            <w:proofErr w:type="spellEnd"/>
            <w:r w:rsidRPr="004F7811">
              <w:rPr>
                <w:rFonts w:ascii="Times New Roman" w:eastAsiaTheme="minorEastAsia" w:hAnsi="Times New Roman" w:cs="Times New Roman"/>
                <w:sz w:val="22"/>
                <w:szCs w:val="22"/>
              </w:rPr>
              <w:t xml:space="preserve"> и </w:t>
            </w:r>
            <w:proofErr w:type="spellStart"/>
            <w:r w:rsidR="007F6D87">
              <w:rPr>
                <w:rFonts w:ascii="Times New Roman" w:eastAsiaTheme="minorEastAsia" w:hAnsi="Times New Roman" w:cs="Times New Roman"/>
                <w:sz w:val="22"/>
                <w:szCs w:val="22"/>
              </w:rPr>
              <w:t>Залегощен</w:t>
            </w:r>
            <w:r w:rsidRPr="004F7811">
              <w:rPr>
                <w:rFonts w:ascii="Times New Roman" w:eastAsiaTheme="minorEastAsia" w:hAnsi="Times New Roman" w:cs="Times New Roman"/>
                <w:sz w:val="22"/>
                <w:szCs w:val="22"/>
              </w:rPr>
              <w:t>ского</w:t>
            </w:r>
            <w:proofErr w:type="spellEnd"/>
            <w:r w:rsidRPr="004F7811">
              <w:rPr>
                <w:rFonts w:ascii="Times New Roman" w:eastAsiaTheme="minorEastAsia" w:hAnsi="Times New Roman" w:cs="Times New Roman"/>
                <w:sz w:val="22"/>
                <w:szCs w:val="22"/>
              </w:rPr>
              <w:t xml:space="preserve"> районов </w:t>
            </w:r>
            <w:r w:rsidR="007F6D87">
              <w:rPr>
                <w:rFonts w:ascii="Times New Roman" w:eastAsiaTheme="minorEastAsia" w:hAnsi="Times New Roman" w:cs="Times New Roman"/>
                <w:sz w:val="22"/>
                <w:szCs w:val="22"/>
              </w:rPr>
              <w:t>Орловской области</w:t>
            </w:r>
            <w:r w:rsidRPr="004F7811">
              <w:rPr>
                <w:rFonts w:ascii="Times New Roman" w:eastAsiaTheme="minorEastAsia" w:hAnsi="Times New Roman" w:cs="Times New Roman"/>
                <w:sz w:val="22"/>
                <w:szCs w:val="22"/>
              </w:rPr>
              <w:t>)</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"__" __________ 20__ г.</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Подпись _________________</w:t>
            </w:r>
          </w:p>
        </w:tc>
        <w:tc>
          <w:tcPr>
            <w:tcW w:w="624" w:type="dxa"/>
            <w:tcBorders>
              <w:left w:val="single" w:sz="4" w:space="0" w:color="auto"/>
            </w:tcBorders>
          </w:tcPr>
          <w:p w:rsidR="00FF1352" w:rsidRPr="004F7811" w:rsidRDefault="00FF1352" w:rsidP="00E25D52">
            <w:pPr>
              <w:pStyle w:val="ConsPlusNormal"/>
              <w:spacing w:line="216" w:lineRule="auto"/>
              <w:rPr>
                <w:rFonts w:ascii="Times New Roman" w:eastAsiaTheme="minorEastAsia" w:hAnsi="Times New Roman" w:cs="Times New Roman"/>
                <w:sz w:val="22"/>
                <w:szCs w:val="22"/>
              </w:rPr>
            </w:pPr>
          </w:p>
        </w:tc>
      </w:tr>
    </w:tbl>
    <w:p w:rsidR="00FF1352" w:rsidRPr="00BF4967" w:rsidRDefault="00FF1352" w:rsidP="00FF1352">
      <w:pPr>
        <w:pStyle w:val="ConsPlusNormal"/>
        <w:spacing w:line="216" w:lineRule="auto"/>
        <w:jc w:val="both"/>
        <w:rPr>
          <w:rFonts w:ascii="Times New Roman" w:hAnsi="Times New Roman" w:cs="Times New Roman"/>
          <w:sz w:val="16"/>
          <w:szCs w:val="16"/>
        </w:rPr>
      </w:pP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г) в случаях отсутствия в военных билетах (справках взамен военных билетов, временных удостоверениях, выданных взамен военных билетов), удостоверениях граждан, подлежащих призыву на военную службу, и мобилизационных предписаниях отметки о постановке на воинский учет направляют офицеров запаса и граждан, подлежащих призыву на военную службу, в военный комиссариат по месту жительства.</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д) при обнаружении в военных билетах (справках взамен военных билетов, временных удостоверениях, выданных взамен военных билетов), удостоверениях граждан, подлежащих призыву на военную службу, и мобилизационных предписаниях, неоговоренных исправлений, неточностей и подделок, неполного количества листов сообщают об этом в военный комиссариат муниципального образования (муниципальных образований) для принятия соответствующих мер.</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bookmarkStart w:id="4" w:name="Par191"/>
      <w:bookmarkEnd w:id="4"/>
      <w:r>
        <w:rPr>
          <w:rFonts w:ascii="Times New Roman" w:hAnsi="Times New Roman" w:cs="Times New Roman"/>
          <w:sz w:val="25"/>
          <w:szCs w:val="25"/>
        </w:rPr>
        <w:t>2</w:t>
      </w:r>
      <w:r w:rsidR="00FF1352" w:rsidRPr="00250634">
        <w:rPr>
          <w:rFonts w:ascii="Times New Roman" w:hAnsi="Times New Roman" w:cs="Times New Roman"/>
          <w:sz w:val="25"/>
          <w:szCs w:val="25"/>
        </w:rPr>
        <w:t xml:space="preserve">. При приеме от граждан военного билета (справки взамен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w:t>
      </w:r>
      <w:r w:rsidR="00FF1352" w:rsidRPr="00250634">
        <w:rPr>
          <w:rFonts w:ascii="Times New Roman" w:hAnsi="Times New Roman" w:cs="Times New Roman"/>
          <w:sz w:val="25"/>
          <w:szCs w:val="25"/>
        </w:rPr>
        <w:lastRenderedPageBreak/>
        <w:t xml:space="preserve">расписку согласно </w:t>
      </w:r>
      <w:hyperlink w:anchor="Par2649" w:tooltip="РАСПИСКА О ПРИЕМЕ ДОКУМЕНТОВ ВОИНСКОГО УЧЕТА ГРАЖДАН" w:history="1">
        <w:r w:rsidR="00FF1352" w:rsidRPr="00250634">
          <w:rPr>
            <w:rFonts w:ascii="Times New Roman" w:hAnsi="Times New Roman" w:cs="Times New Roman"/>
            <w:sz w:val="25"/>
            <w:szCs w:val="25"/>
          </w:rPr>
          <w:t>приложению N 20</w:t>
        </w:r>
      </w:hyperlink>
      <w:r w:rsidR="00FF1352" w:rsidRPr="00250634">
        <w:rPr>
          <w:rFonts w:ascii="Times New Roman" w:hAnsi="Times New Roman" w:cs="Times New Roman"/>
          <w:sz w:val="25"/>
          <w:szCs w:val="25"/>
        </w:rPr>
        <w:t xml:space="preserve"> к настоящим Методическим рекомендациям.</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3. Заполняют карточки первичного учета на офицеров запаса в порядке, определяемом настоящими Методическими рекомендациями.</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Заполняют (в двух экземплярах) алфавитные карточки и учетные карточки на прапорщиков, мичманов, старшин, сержантов, солдат и матросов запаса в порядке, определяемом настоящими Методическими рекомендациями. Заполняют учетные карты призывников в порядке, определяемом настоящими Методическими рекомендациями. Заполнение указанных документов производится в соответствии с записями в военных билетах (справках взамен военных билетов, временных удостоверениях, выданных взамен военных билетов) и удостоверениях граждан, подлежащих призыву на военную службу.</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4</w:t>
      </w:r>
      <w:r w:rsidR="00FF1352" w:rsidRPr="00250634">
        <w:rPr>
          <w:rFonts w:ascii="Times New Roman" w:hAnsi="Times New Roman" w:cs="Times New Roman"/>
          <w:sz w:val="25"/>
          <w:szCs w:val="25"/>
        </w:rPr>
        <w:t>.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bookmarkStart w:id="5" w:name="Par196"/>
      <w:bookmarkEnd w:id="5"/>
      <w:r>
        <w:rPr>
          <w:rFonts w:ascii="Times New Roman" w:hAnsi="Times New Roman" w:cs="Times New Roman"/>
          <w:sz w:val="25"/>
          <w:szCs w:val="25"/>
        </w:rPr>
        <w:t>5</w:t>
      </w:r>
      <w:r w:rsidR="00FF1352" w:rsidRPr="00250634">
        <w:rPr>
          <w:rFonts w:ascii="Times New Roman" w:hAnsi="Times New Roman" w:cs="Times New Roman"/>
          <w:sz w:val="25"/>
          <w:szCs w:val="25"/>
        </w:rPr>
        <w:t>. На граждан, переменивших место жительства в пределах района, города без районного деления, сельского поселения, городского округа или иного муниципального образования, а также граждан, прибывших с временными удостоверениями, выданными взамен военных билетов, заполняют и высылают в военный комиссариат муниципального образования (муниципальных образований) тетрадь по обмену информацией (именной список) или вносят в список граждан, подлежащих призыву на военную службу (</w:t>
      </w:r>
      <w:hyperlink w:anchor="Par2701" w:tooltip="                                  СПИСОК" w:history="1">
        <w:r w:rsidR="00FF1352" w:rsidRPr="00250634">
          <w:rPr>
            <w:rFonts w:ascii="Times New Roman" w:hAnsi="Times New Roman" w:cs="Times New Roman"/>
            <w:sz w:val="25"/>
            <w:szCs w:val="25"/>
          </w:rPr>
          <w:t>приложение N 21</w:t>
        </w:r>
      </w:hyperlink>
      <w:r w:rsidR="00FF1352" w:rsidRPr="00250634">
        <w:rPr>
          <w:rFonts w:ascii="Times New Roman" w:hAnsi="Times New Roman" w:cs="Times New Roman"/>
          <w:sz w:val="25"/>
          <w:szCs w:val="25"/>
        </w:rPr>
        <w:t xml:space="preserve"> к настоящим Методическим рекомендациям) с указанием фамилии, имени и отчества, места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6</w:t>
      </w:r>
      <w:r w:rsidR="00FF1352" w:rsidRPr="00250634">
        <w:rPr>
          <w:rFonts w:ascii="Times New Roman" w:hAnsi="Times New Roman" w:cs="Times New Roman"/>
          <w:sz w:val="25"/>
          <w:szCs w:val="25"/>
        </w:rPr>
        <w:t>. В случае значительной удаленности органа местного самоуправления от военного комиссариата муниципального образования (муниципальных образований) и (или) нахождения органа местного самоуправления на труднодоступной территории, производят отметку о постановке гражданина на воинский учет (снятии с воинского учета):</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военном билете солдата, матроса, сержанта, старшины, прапорщика, мичмана запаса - в графе "Принят" раздела IX "Отметки о приеме на воинский учет и снятии с воинского учета" (стр. 25 - 28);</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справке взамен военного билета - в графе "Принят" раздела VII "Отметки о приеме на воинский учет и снятии с воинского учета" - штампом администрации органа местного самоуправления соответствующего образца размером 35 x 25 мм:</w:t>
      </w:r>
    </w:p>
    <w:p w:rsidR="00FF1352" w:rsidRPr="00BF4967" w:rsidRDefault="00FF1352" w:rsidP="00FF1352">
      <w:pPr>
        <w:pStyle w:val="ConsPlusNormal"/>
        <w:spacing w:line="216" w:lineRule="auto"/>
        <w:jc w:val="both"/>
        <w:rPr>
          <w:rFonts w:ascii="Times New Roman" w:hAnsi="Times New Roman" w:cs="Times New Roman"/>
          <w:sz w:val="16"/>
          <w:szCs w:val="16"/>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2268"/>
        <w:gridCol w:w="4535"/>
        <w:gridCol w:w="2268"/>
      </w:tblGrid>
      <w:tr w:rsidR="00FF1352" w:rsidRPr="004F7811" w:rsidTr="00E25D52">
        <w:trPr>
          <w:jc w:val="center"/>
        </w:trPr>
        <w:tc>
          <w:tcPr>
            <w:tcW w:w="2268" w:type="dxa"/>
            <w:tcBorders>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Администрацией</w:t>
            </w:r>
          </w:p>
          <w:p w:rsidR="00FF1352" w:rsidRPr="004F7811" w:rsidRDefault="007F6D87" w:rsidP="00E25D52">
            <w:pPr>
              <w:pStyle w:val="ConsPlusNormal"/>
              <w:spacing w:line="216" w:lineRule="auto"/>
              <w:jc w:val="center"/>
              <w:rPr>
                <w:rFonts w:ascii="Times New Roman" w:eastAsiaTheme="minorEastAsia" w:hAnsi="Times New Roman" w:cs="Times New Roman"/>
                <w:sz w:val="22"/>
                <w:szCs w:val="22"/>
              </w:rPr>
            </w:pPr>
            <w:proofErr w:type="spellStart"/>
            <w:r>
              <w:rPr>
                <w:rFonts w:ascii="Times New Roman" w:eastAsiaTheme="minorEastAsia" w:hAnsi="Times New Roman" w:cs="Times New Roman"/>
                <w:sz w:val="22"/>
                <w:szCs w:val="22"/>
              </w:rPr>
              <w:t>Спешнев</w:t>
            </w:r>
            <w:r w:rsidR="00FF1352" w:rsidRPr="004F7811">
              <w:rPr>
                <w:rFonts w:ascii="Times New Roman" w:eastAsiaTheme="minorEastAsia" w:hAnsi="Times New Roman" w:cs="Times New Roman"/>
                <w:sz w:val="22"/>
                <w:szCs w:val="22"/>
              </w:rPr>
              <w:t>ского</w:t>
            </w:r>
            <w:proofErr w:type="spellEnd"/>
            <w:r w:rsidR="00FF1352" w:rsidRPr="004F7811">
              <w:rPr>
                <w:rFonts w:ascii="Times New Roman" w:eastAsiaTheme="minorEastAsia" w:hAnsi="Times New Roman" w:cs="Times New Roman"/>
                <w:sz w:val="22"/>
                <w:szCs w:val="22"/>
              </w:rPr>
              <w:t xml:space="preserve"> сельсовета</w:t>
            </w:r>
          </w:p>
          <w:p w:rsidR="00FF1352" w:rsidRPr="004F7811" w:rsidRDefault="007F6D87" w:rsidP="00E25D52">
            <w:pPr>
              <w:pStyle w:val="ConsPlusNormal"/>
              <w:spacing w:line="216" w:lineRule="auto"/>
              <w:jc w:val="center"/>
              <w:rPr>
                <w:rFonts w:ascii="Times New Roman" w:eastAsiaTheme="minorEastAsia" w:hAnsi="Times New Roman" w:cs="Times New Roman"/>
                <w:sz w:val="22"/>
                <w:szCs w:val="22"/>
              </w:rPr>
            </w:pPr>
            <w:proofErr w:type="spellStart"/>
            <w:r>
              <w:rPr>
                <w:rFonts w:ascii="Times New Roman" w:eastAsiaTheme="minorEastAsia" w:hAnsi="Times New Roman" w:cs="Times New Roman"/>
                <w:sz w:val="22"/>
                <w:szCs w:val="22"/>
              </w:rPr>
              <w:t>Корсаковского</w:t>
            </w:r>
            <w:proofErr w:type="spellEnd"/>
            <w:r w:rsidR="00FF1352" w:rsidRPr="004F7811">
              <w:rPr>
                <w:rFonts w:ascii="Times New Roman" w:eastAsiaTheme="minorEastAsia" w:hAnsi="Times New Roman" w:cs="Times New Roman"/>
                <w:sz w:val="22"/>
                <w:szCs w:val="22"/>
              </w:rPr>
              <w:t xml:space="preserve"> района</w:t>
            </w:r>
            <w:r w:rsidR="00FF1352">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Орловской области</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(военный комиссариат</w:t>
            </w:r>
            <w:r>
              <w:rPr>
                <w:rFonts w:ascii="Times New Roman" w:eastAsiaTheme="minorEastAsia" w:hAnsi="Times New Roman" w:cs="Times New Roman"/>
                <w:sz w:val="22"/>
                <w:szCs w:val="22"/>
              </w:rPr>
              <w:t xml:space="preserve"> </w:t>
            </w:r>
            <w:r w:rsidRPr="004F7811">
              <w:rPr>
                <w:rFonts w:ascii="Times New Roman" w:eastAsiaTheme="minorEastAsia" w:hAnsi="Times New Roman" w:cs="Times New Roman"/>
                <w:sz w:val="22"/>
                <w:szCs w:val="22"/>
              </w:rPr>
              <w:t xml:space="preserve">города </w:t>
            </w:r>
            <w:r w:rsidR="007F6D87">
              <w:rPr>
                <w:rFonts w:ascii="Times New Roman" w:eastAsiaTheme="minorEastAsia" w:hAnsi="Times New Roman" w:cs="Times New Roman"/>
                <w:sz w:val="22"/>
                <w:szCs w:val="22"/>
              </w:rPr>
              <w:t>Новосиль</w:t>
            </w:r>
            <w:r w:rsidRPr="004F7811">
              <w:rPr>
                <w:rFonts w:ascii="Times New Roman" w:eastAsiaTheme="minorEastAsia" w:hAnsi="Times New Roman" w:cs="Times New Roman"/>
                <w:sz w:val="22"/>
                <w:szCs w:val="22"/>
              </w:rPr>
              <w:t xml:space="preserve">, </w:t>
            </w:r>
            <w:r w:rsidR="007F6D87">
              <w:rPr>
                <w:rFonts w:ascii="Times New Roman" w:eastAsiaTheme="minorEastAsia" w:hAnsi="Times New Roman" w:cs="Times New Roman"/>
                <w:sz w:val="22"/>
                <w:szCs w:val="22"/>
              </w:rPr>
              <w:t xml:space="preserve">Новосильского, </w:t>
            </w:r>
            <w:proofErr w:type="spellStart"/>
            <w:r w:rsidR="007F6D87">
              <w:rPr>
                <w:rFonts w:ascii="Times New Roman" w:eastAsiaTheme="minorEastAsia" w:hAnsi="Times New Roman" w:cs="Times New Roman"/>
                <w:sz w:val="22"/>
                <w:szCs w:val="22"/>
              </w:rPr>
              <w:t>Корсаковского</w:t>
            </w:r>
            <w:proofErr w:type="spellEnd"/>
            <w:r w:rsidR="007F6D87">
              <w:rPr>
                <w:rFonts w:ascii="Times New Roman" w:eastAsiaTheme="minorEastAsia" w:hAnsi="Times New Roman" w:cs="Times New Roman"/>
                <w:sz w:val="22"/>
                <w:szCs w:val="22"/>
              </w:rPr>
              <w:t xml:space="preserve"> и </w:t>
            </w:r>
            <w:proofErr w:type="spellStart"/>
            <w:r w:rsidR="007F6D87">
              <w:rPr>
                <w:rFonts w:ascii="Times New Roman" w:eastAsiaTheme="minorEastAsia" w:hAnsi="Times New Roman" w:cs="Times New Roman"/>
                <w:sz w:val="22"/>
                <w:szCs w:val="22"/>
              </w:rPr>
              <w:t>Залегощенск</w:t>
            </w:r>
            <w:r w:rsidRPr="004F7811">
              <w:rPr>
                <w:rFonts w:ascii="Times New Roman" w:eastAsiaTheme="minorEastAsia" w:hAnsi="Times New Roman" w:cs="Times New Roman"/>
                <w:sz w:val="22"/>
                <w:szCs w:val="22"/>
              </w:rPr>
              <w:t>ого</w:t>
            </w:r>
            <w:proofErr w:type="spellEnd"/>
            <w:r w:rsidRPr="004F7811">
              <w:rPr>
                <w:rFonts w:ascii="Times New Roman" w:eastAsiaTheme="minorEastAsia" w:hAnsi="Times New Roman" w:cs="Times New Roman"/>
                <w:sz w:val="22"/>
                <w:szCs w:val="22"/>
              </w:rPr>
              <w:t xml:space="preserve"> районов</w:t>
            </w:r>
            <w:r w:rsidR="007F6D87">
              <w:rPr>
                <w:rFonts w:ascii="Times New Roman" w:eastAsiaTheme="minorEastAsia" w:hAnsi="Times New Roman" w:cs="Times New Roman"/>
                <w:sz w:val="22"/>
                <w:szCs w:val="22"/>
              </w:rPr>
              <w:t xml:space="preserve"> Орловской области</w:t>
            </w:r>
            <w:r w:rsidRPr="004F7811">
              <w:rPr>
                <w:rFonts w:ascii="Times New Roman" w:eastAsiaTheme="minorEastAsia" w:hAnsi="Times New Roman" w:cs="Times New Roman"/>
                <w:sz w:val="22"/>
                <w:szCs w:val="22"/>
              </w:rPr>
              <w:t>)</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"__" __________ 20__ г.</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Подпись ______________________</w:t>
            </w:r>
          </w:p>
        </w:tc>
        <w:tc>
          <w:tcPr>
            <w:tcW w:w="2268" w:type="dxa"/>
            <w:tcBorders>
              <w:lef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p>
        </w:tc>
      </w:tr>
    </w:tbl>
    <w:p w:rsidR="00FF1352" w:rsidRPr="00BF4967" w:rsidRDefault="00FF1352" w:rsidP="00FF1352">
      <w:pPr>
        <w:pStyle w:val="ConsPlusNormal"/>
        <w:spacing w:line="216" w:lineRule="auto"/>
        <w:jc w:val="both"/>
        <w:rPr>
          <w:rFonts w:ascii="Times New Roman" w:hAnsi="Times New Roman" w:cs="Times New Roman"/>
          <w:sz w:val="16"/>
          <w:szCs w:val="16"/>
        </w:rPr>
      </w:pP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военный комиссар муниципального образования (муниципальных образований) письменно уведомляет руководителя соответствующего органа местного самоуправления, осуществляющего первичный воинский учет.</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7</w:t>
      </w:r>
      <w:r w:rsidR="00FF1352" w:rsidRPr="00250634">
        <w:rPr>
          <w:rFonts w:ascii="Times New Roman" w:hAnsi="Times New Roman" w:cs="Times New Roman"/>
          <w:sz w:val="25"/>
          <w:szCs w:val="25"/>
        </w:rPr>
        <w:t xml:space="preserve">. О военнообязанных, прибывших из других районов (городов) или иного муниципального образования с мобилизационными предписаниями, сообщают в </w:t>
      </w:r>
      <w:r w:rsidR="00FF1352" w:rsidRPr="00250634">
        <w:rPr>
          <w:rFonts w:ascii="Times New Roman" w:hAnsi="Times New Roman" w:cs="Times New Roman"/>
          <w:sz w:val="25"/>
          <w:szCs w:val="25"/>
        </w:rPr>
        <w:lastRenderedPageBreak/>
        <w:t>военный комиссариат муниципального образования (муниципальных образований), где они ранее состояли на воинском учете. Изъятие мобилизационных предписаний производится только по указанию военного комиссариата муниципального образования (муниципальных образований) по месту нахождения органа местного самоуправления, о чем в военных билетах производится отметка:</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военном билете офицера запаса - в графе "Изъято" пункта 18 "Отметки о выдаче и изъятии мобилизационных предписаний" (стр. 19 - 23);</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военном билете солдата, матроса, сержанта, старшины, прапорщика и мичмана - в графе "Изъято" раздела VII "Отметки о выдаче и об изъятии мобилизационных предписаний" (стр. 20 - 21); в справке взамен военного билета - в графе "Изъято" раздела VI "Отметки о выдаче и об изъятии мобилизационных предписаний" - штампом администрации органа местного самоуправления соответствующего образца размером 35 x 25 мм:</w:t>
      </w:r>
    </w:p>
    <w:p w:rsidR="00FF1352" w:rsidRPr="00250634" w:rsidRDefault="00FF1352" w:rsidP="00FF1352">
      <w:pPr>
        <w:pStyle w:val="ConsPlusNormal"/>
        <w:spacing w:line="216" w:lineRule="auto"/>
        <w:jc w:val="both"/>
        <w:rPr>
          <w:rFonts w:ascii="Times New Roman" w:hAnsi="Times New Roman" w:cs="Times New Roman"/>
          <w:sz w:val="25"/>
          <w:szCs w:val="25"/>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2268"/>
        <w:gridCol w:w="4535"/>
        <w:gridCol w:w="2268"/>
      </w:tblGrid>
      <w:tr w:rsidR="00FF1352" w:rsidRPr="004F7811" w:rsidTr="00E25D52">
        <w:trPr>
          <w:jc w:val="center"/>
        </w:trPr>
        <w:tc>
          <w:tcPr>
            <w:tcW w:w="2268" w:type="dxa"/>
            <w:tcBorders>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Администрацией</w:t>
            </w:r>
          </w:p>
          <w:p w:rsidR="00FF1352" w:rsidRPr="004F7811" w:rsidRDefault="007F6D87" w:rsidP="00E25D52">
            <w:pPr>
              <w:pStyle w:val="ConsPlusNormal"/>
              <w:spacing w:line="216" w:lineRule="auto"/>
              <w:jc w:val="center"/>
              <w:rPr>
                <w:rFonts w:ascii="Times New Roman" w:eastAsiaTheme="minorEastAsia" w:hAnsi="Times New Roman" w:cs="Times New Roman"/>
                <w:sz w:val="22"/>
                <w:szCs w:val="22"/>
              </w:rPr>
            </w:pPr>
            <w:proofErr w:type="spellStart"/>
            <w:r>
              <w:rPr>
                <w:rFonts w:ascii="Times New Roman" w:eastAsiaTheme="minorEastAsia" w:hAnsi="Times New Roman" w:cs="Times New Roman"/>
                <w:sz w:val="22"/>
                <w:szCs w:val="22"/>
              </w:rPr>
              <w:t>Спешневского</w:t>
            </w:r>
            <w:proofErr w:type="spellEnd"/>
            <w:r w:rsidR="00FF1352" w:rsidRPr="004F7811">
              <w:rPr>
                <w:rFonts w:ascii="Times New Roman" w:eastAsiaTheme="minorEastAsia" w:hAnsi="Times New Roman" w:cs="Times New Roman"/>
                <w:sz w:val="22"/>
                <w:szCs w:val="22"/>
              </w:rPr>
              <w:t xml:space="preserve"> сельсовета</w:t>
            </w:r>
          </w:p>
          <w:p w:rsidR="00FF1352" w:rsidRPr="004F7811" w:rsidRDefault="007F6D87" w:rsidP="00E25D52">
            <w:pPr>
              <w:pStyle w:val="ConsPlusNormal"/>
              <w:spacing w:line="216" w:lineRule="auto"/>
              <w:jc w:val="center"/>
              <w:rPr>
                <w:rFonts w:ascii="Times New Roman" w:eastAsiaTheme="minorEastAsia" w:hAnsi="Times New Roman" w:cs="Times New Roman"/>
                <w:sz w:val="22"/>
                <w:szCs w:val="22"/>
              </w:rPr>
            </w:pPr>
            <w:proofErr w:type="spellStart"/>
            <w:r>
              <w:rPr>
                <w:rFonts w:ascii="Times New Roman" w:eastAsiaTheme="minorEastAsia" w:hAnsi="Times New Roman" w:cs="Times New Roman"/>
                <w:sz w:val="22"/>
                <w:szCs w:val="22"/>
              </w:rPr>
              <w:t>Корсаковс</w:t>
            </w:r>
            <w:r w:rsidR="00FF1352" w:rsidRPr="004F7811">
              <w:rPr>
                <w:rFonts w:ascii="Times New Roman" w:eastAsiaTheme="minorEastAsia" w:hAnsi="Times New Roman" w:cs="Times New Roman"/>
                <w:sz w:val="22"/>
                <w:szCs w:val="22"/>
              </w:rPr>
              <w:t>кого</w:t>
            </w:r>
            <w:proofErr w:type="spellEnd"/>
            <w:r w:rsidR="00FF1352" w:rsidRPr="004F7811">
              <w:rPr>
                <w:rFonts w:ascii="Times New Roman" w:eastAsiaTheme="minorEastAsia" w:hAnsi="Times New Roman" w:cs="Times New Roman"/>
                <w:sz w:val="22"/>
                <w:szCs w:val="22"/>
              </w:rPr>
              <w:t xml:space="preserve"> района</w:t>
            </w:r>
            <w:r>
              <w:rPr>
                <w:rFonts w:ascii="Times New Roman" w:eastAsiaTheme="minorEastAsia" w:hAnsi="Times New Roman" w:cs="Times New Roman"/>
                <w:sz w:val="22"/>
                <w:szCs w:val="22"/>
              </w:rPr>
              <w:t xml:space="preserve"> Орловской области</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(военный комиссариат</w:t>
            </w:r>
            <w:r>
              <w:rPr>
                <w:rFonts w:ascii="Times New Roman" w:eastAsiaTheme="minorEastAsia" w:hAnsi="Times New Roman" w:cs="Times New Roman"/>
                <w:sz w:val="22"/>
                <w:szCs w:val="22"/>
              </w:rPr>
              <w:t xml:space="preserve"> </w:t>
            </w:r>
            <w:r w:rsidRPr="004F7811">
              <w:rPr>
                <w:rFonts w:ascii="Times New Roman" w:eastAsiaTheme="minorEastAsia" w:hAnsi="Times New Roman" w:cs="Times New Roman"/>
                <w:sz w:val="22"/>
                <w:szCs w:val="22"/>
              </w:rPr>
              <w:t xml:space="preserve">города </w:t>
            </w:r>
            <w:r w:rsidR="007F6D87">
              <w:rPr>
                <w:rFonts w:ascii="Times New Roman" w:eastAsiaTheme="minorEastAsia" w:hAnsi="Times New Roman" w:cs="Times New Roman"/>
                <w:sz w:val="22"/>
                <w:szCs w:val="22"/>
              </w:rPr>
              <w:t>Новосиль</w:t>
            </w:r>
            <w:r w:rsidRPr="004F7811">
              <w:rPr>
                <w:rFonts w:ascii="Times New Roman" w:eastAsiaTheme="minorEastAsia" w:hAnsi="Times New Roman" w:cs="Times New Roman"/>
                <w:sz w:val="22"/>
                <w:szCs w:val="22"/>
              </w:rPr>
              <w:t xml:space="preserve">, </w:t>
            </w:r>
            <w:r w:rsidR="007F6D87">
              <w:rPr>
                <w:rFonts w:ascii="Times New Roman" w:eastAsiaTheme="minorEastAsia" w:hAnsi="Times New Roman" w:cs="Times New Roman"/>
                <w:sz w:val="22"/>
                <w:szCs w:val="22"/>
              </w:rPr>
              <w:t xml:space="preserve">Новосильского, </w:t>
            </w:r>
            <w:proofErr w:type="spellStart"/>
            <w:r w:rsidR="007F6D87">
              <w:rPr>
                <w:rFonts w:ascii="Times New Roman" w:eastAsiaTheme="minorEastAsia" w:hAnsi="Times New Roman" w:cs="Times New Roman"/>
                <w:sz w:val="22"/>
                <w:szCs w:val="22"/>
              </w:rPr>
              <w:t>Корсаковского</w:t>
            </w:r>
            <w:proofErr w:type="spellEnd"/>
            <w:r>
              <w:rPr>
                <w:rFonts w:ascii="Times New Roman" w:eastAsiaTheme="minorEastAsia" w:hAnsi="Times New Roman" w:cs="Times New Roman"/>
                <w:sz w:val="22"/>
                <w:szCs w:val="22"/>
              </w:rPr>
              <w:t xml:space="preserve"> </w:t>
            </w:r>
            <w:r w:rsidRPr="004F7811">
              <w:rPr>
                <w:rFonts w:ascii="Times New Roman" w:eastAsiaTheme="minorEastAsia" w:hAnsi="Times New Roman" w:cs="Times New Roman"/>
                <w:sz w:val="22"/>
                <w:szCs w:val="22"/>
              </w:rPr>
              <w:t xml:space="preserve">и </w:t>
            </w:r>
            <w:proofErr w:type="spellStart"/>
            <w:r w:rsidR="007F6D87">
              <w:rPr>
                <w:rFonts w:ascii="Times New Roman" w:eastAsiaTheme="minorEastAsia" w:hAnsi="Times New Roman" w:cs="Times New Roman"/>
                <w:sz w:val="22"/>
                <w:szCs w:val="22"/>
              </w:rPr>
              <w:t>Залегощенс</w:t>
            </w:r>
            <w:r w:rsidRPr="004F7811">
              <w:rPr>
                <w:rFonts w:ascii="Times New Roman" w:eastAsiaTheme="minorEastAsia" w:hAnsi="Times New Roman" w:cs="Times New Roman"/>
                <w:sz w:val="22"/>
                <w:szCs w:val="22"/>
              </w:rPr>
              <w:t>кого</w:t>
            </w:r>
            <w:proofErr w:type="spellEnd"/>
            <w:r w:rsidRPr="004F7811">
              <w:rPr>
                <w:rFonts w:ascii="Times New Roman" w:eastAsiaTheme="minorEastAsia" w:hAnsi="Times New Roman" w:cs="Times New Roman"/>
                <w:sz w:val="22"/>
                <w:szCs w:val="22"/>
              </w:rPr>
              <w:t xml:space="preserve"> районов </w:t>
            </w:r>
            <w:r w:rsidR="007F6D87">
              <w:rPr>
                <w:rFonts w:ascii="Times New Roman" w:eastAsiaTheme="minorEastAsia" w:hAnsi="Times New Roman" w:cs="Times New Roman"/>
                <w:sz w:val="22"/>
                <w:szCs w:val="22"/>
              </w:rPr>
              <w:t>Орловской области</w:t>
            </w:r>
            <w:r w:rsidRPr="004F7811">
              <w:rPr>
                <w:rFonts w:ascii="Times New Roman" w:eastAsiaTheme="minorEastAsia" w:hAnsi="Times New Roman" w:cs="Times New Roman"/>
                <w:sz w:val="22"/>
                <w:szCs w:val="22"/>
              </w:rPr>
              <w:t>)</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"__" __________ 20__ г.</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Подпись _____________________</w:t>
            </w:r>
          </w:p>
        </w:tc>
        <w:tc>
          <w:tcPr>
            <w:tcW w:w="2268" w:type="dxa"/>
            <w:tcBorders>
              <w:lef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p>
        </w:tc>
      </w:tr>
    </w:tbl>
    <w:p w:rsidR="00FF1352" w:rsidRPr="00BF4967" w:rsidRDefault="00FF1352" w:rsidP="00FF1352">
      <w:pPr>
        <w:pStyle w:val="ConsPlusNormal"/>
        <w:spacing w:line="216" w:lineRule="auto"/>
        <w:jc w:val="both"/>
        <w:rPr>
          <w:rFonts w:ascii="Times New Roman" w:hAnsi="Times New Roman" w:cs="Times New Roman"/>
          <w:sz w:val="16"/>
          <w:szCs w:val="16"/>
        </w:rPr>
      </w:pP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8</w:t>
      </w:r>
      <w:r w:rsidR="00FF1352" w:rsidRPr="00250634">
        <w:rPr>
          <w:rFonts w:ascii="Times New Roman" w:hAnsi="Times New Roman" w:cs="Times New Roman"/>
          <w:sz w:val="25"/>
          <w:szCs w:val="25"/>
        </w:rPr>
        <w:t>. Карточки первичного учета офицеров запаса, алфавитные карточки, учетные карточки солдат (матросов), сержантов (старшин), прапорщиков (мичманов) запаса и учетные карты призывников размещают в соответствующие разделы учетной картотеки.</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9</w:t>
      </w:r>
      <w:r w:rsidR="00FF1352" w:rsidRPr="00250634">
        <w:rPr>
          <w:rFonts w:ascii="Times New Roman" w:hAnsi="Times New Roman" w:cs="Times New Roman"/>
          <w:sz w:val="25"/>
          <w:szCs w:val="25"/>
        </w:rPr>
        <w:t>. Представляют военные билеты (справки взамен военных билетов,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военные комиссариаты муниципальных образований для оформления постановки на воинский учет.</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10</w:t>
      </w:r>
      <w:r w:rsidR="00FF1352" w:rsidRPr="00250634">
        <w:rPr>
          <w:rFonts w:ascii="Times New Roman" w:hAnsi="Times New Roman" w:cs="Times New Roman"/>
          <w:sz w:val="25"/>
          <w:szCs w:val="25"/>
        </w:rPr>
        <w:t>. При снятии граждан с воинского учета органы местного самоуправления и их должностные лица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(справках взамен военных билетов, временных удостоверениях, выданных взамен военных билетов). В случае необходимости уточнения военно-учетных данных военнообязанных оповещают их о необходимости личной явки в военные комиссариаты. При приеме от граждан документов воинского учета и паспортов выдают расписки.</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bookmarkStart w:id="6" w:name="Par232"/>
      <w:bookmarkEnd w:id="6"/>
      <w:r>
        <w:rPr>
          <w:rFonts w:ascii="Times New Roman" w:hAnsi="Times New Roman" w:cs="Times New Roman"/>
          <w:sz w:val="25"/>
          <w:szCs w:val="25"/>
        </w:rPr>
        <w:t>11</w:t>
      </w:r>
      <w:r w:rsidR="00FF1352" w:rsidRPr="00250634">
        <w:rPr>
          <w:rFonts w:ascii="Times New Roman" w:hAnsi="Times New Roman" w:cs="Times New Roman"/>
          <w:sz w:val="25"/>
          <w:szCs w:val="25"/>
        </w:rPr>
        <w:t>. В случае значительной удаленности органа местного самоуправления от военного комиссариата муниципального образования (муниципальных образований) и (или) нахождения органа местного самоуправления на труднодоступной территории, производят отметку о снятии с воинского учета:</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военном билете солдата, матроса, сержанта, старшины, прапорщика, мичмана - в графе "Снят" раздела IX "Отметки о приеме на воинский учет и снятии с воинского учета" (стр. 25 - 28);</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 xml:space="preserve">в справке взамен военного билета в графе "Снят" раздела VII "Отметки о приеме на воинский учет и снятии с воинского учета" - штампом администрации органа </w:t>
      </w:r>
      <w:r w:rsidRPr="00250634">
        <w:rPr>
          <w:rFonts w:ascii="Times New Roman" w:hAnsi="Times New Roman" w:cs="Times New Roman"/>
          <w:sz w:val="25"/>
          <w:szCs w:val="25"/>
        </w:rPr>
        <w:lastRenderedPageBreak/>
        <w:t>местного самоуправления соответствующего образца размером 35 x 25 мм:</w:t>
      </w:r>
    </w:p>
    <w:p w:rsidR="00FF1352" w:rsidRPr="00BF4967" w:rsidRDefault="00FF1352" w:rsidP="00FF1352">
      <w:pPr>
        <w:pStyle w:val="ConsPlusNormal"/>
        <w:spacing w:line="216" w:lineRule="auto"/>
        <w:jc w:val="both"/>
        <w:rPr>
          <w:rFonts w:ascii="Times New Roman" w:hAnsi="Times New Roman" w:cs="Times New Roman"/>
          <w:sz w:val="16"/>
          <w:szCs w:val="16"/>
        </w:rPr>
      </w:pPr>
    </w:p>
    <w:tbl>
      <w:tblPr>
        <w:tblW w:w="0" w:type="auto"/>
        <w:jc w:val="center"/>
        <w:tblLayout w:type="fixed"/>
        <w:tblCellMar>
          <w:top w:w="28" w:type="dxa"/>
          <w:left w:w="28" w:type="dxa"/>
          <w:bottom w:w="28" w:type="dxa"/>
          <w:right w:w="28" w:type="dxa"/>
        </w:tblCellMar>
        <w:tblLook w:val="0000" w:firstRow="0" w:lastRow="0" w:firstColumn="0" w:lastColumn="0" w:noHBand="0" w:noVBand="0"/>
      </w:tblPr>
      <w:tblGrid>
        <w:gridCol w:w="2268"/>
        <w:gridCol w:w="4535"/>
        <w:gridCol w:w="2268"/>
      </w:tblGrid>
      <w:tr w:rsidR="00FF1352" w:rsidRPr="004F7811" w:rsidTr="00E25D52">
        <w:trPr>
          <w:trHeight w:val="284"/>
          <w:jc w:val="center"/>
        </w:trPr>
        <w:tc>
          <w:tcPr>
            <w:tcW w:w="2268" w:type="dxa"/>
            <w:tcBorders>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p>
        </w:tc>
        <w:tc>
          <w:tcPr>
            <w:tcW w:w="4535" w:type="dxa"/>
            <w:tcBorders>
              <w:top w:val="single" w:sz="4" w:space="0" w:color="auto"/>
              <w:left w:val="single" w:sz="4" w:space="0" w:color="auto"/>
              <w:bottom w:val="single" w:sz="4" w:space="0" w:color="auto"/>
              <w:righ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Администрацией</w:t>
            </w:r>
          </w:p>
          <w:p w:rsidR="00FF1352" w:rsidRPr="004F7811" w:rsidRDefault="007F6D87" w:rsidP="00E25D52">
            <w:pPr>
              <w:pStyle w:val="ConsPlusNormal"/>
              <w:spacing w:line="216" w:lineRule="auto"/>
              <w:jc w:val="center"/>
              <w:rPr>
                <w:rFonts w:ascii="Times New Roman" w:eastAsiaTheme="minorEastAsia" w:hAnsi="Times New Roman" w:cs="Times New Roman"/>
                <w:sz w:val="22"/>
                <w:szCs w:val="22"/>
              </w:rPr>
            </w:pPr>
            <w:proofErr w:type="spellStart"/>
            <w:r>
              <w:rPr>
                <w:rFonts w:ascii="Times New Roman" w:eastAsiaTheme="minorEastAsia" w:hAnsi="Times New Roman" w:cs="Times New Roman"/>
                <w:sz w:val="22"/>
                <w:szCs w:val="22"/>
              </w:rPr>
              <w:t>Спешневского</w:t>
            </w:r>
            <w:proofErr w:type="spellEnd"/>
            <w:r w:rsidR="00FF1352" w:rsidRPr="004F7811">
              <w:rPr>
                <w:rFonts w:ascii="Times New Roman" w:eastAsiaTheme="minorEastAsia" w:hAnsi="Times New Roman" w:cs="Times New Roman"/>
                <w:sz w:val="22"/>
                <w:szCs w:val="22"/>
              </w:rPr>
              <w:t xml:space="preserve"> сельсовета</w:t>
            </w:r>
          </w:p>
          <w:p w:rsidR="00FF1352" w:rsidRPr="004F7811" w:rsidRDefault="007F6D87" w:rsidP="00E25D52">
            <w:pPr>
              <w:pStyle w:val="ConsPlusNormal"/>
              <w:spacing w:line="216" w:lineRule="auto"/>
              <w:jc w:val="center"/>
              <w:rPr>
                <w:rFonts w:ascii="Times New Roman" w:eastAsiaTheme="minorEastAsia" w:hAnsi="Times New Roman" w:cs="Times New Roman"/>
                <w:sz w:val="22"/>
                <w:szCs w:val="22"/>
              </w:rPr>
            </w:pPr>
            <w:proofErr w:type="spellStart"/>
            <w:r>
              <w:rPr>
                <w:rFonts w:ascii="Times New Roman" w:eastAsiaTheme="minorEastAsia" w:hAnsi="Times New Roman" w:cs="Times New Roman"/>
                <w:sz w:val="22"/>
                <w:szCs w:val="22"/>
              </w:rPr>
              <w:t>Корсаковс</w:t>
            </w:r>
            <w:r w:rsidR="00FF1352" w:rsidRPr="004F7811">
              <w:rPr>
                <w:rFonts w:ascii="Times New Roman" w:eastAsiaTheme="minorEastAsia" w:hAnsi="Times New Roman" w:cs="Times New Roman"/>
                <w:sz w:val="22"/>
                <w:szCs w:val="22"/>
              </w:rPr>
              <w:t>кого</w:t>
            </w:r>
            <w:proofErr w:type="spellEnd"/>
            <w:r w:rsidR="00FF1352" w:rsidRPr="004F7811">
              <w:rPr>
                <w:rFonts w:ascii="Times New Roman" w:eastAsiaTheme="minorEastAsia" w:hAnsi="Times New Roman" w:cs="Times New Roman"/>
                <w:sz w:val="22"/>
                <w:szCs w:val="22"/>
              </w:rPr>
              <w:t xml:space="preserve"> района</w:t>
            </w:r>
            <w:r w:rsidR="00FF1352">
              <w:rPr>
                <w:rFonts w:ascii="Times New Roman" w:eastAsiaTheme="minorEastAsia" w:hAnsi="Times New Roman" w:cs="Times New Roman"/>
                <w:sz w:val="22"/>
                <w:szCs w:val="22"/>
              </w:rPr>
              <w:t xml:space="preserve"> </w:t>
            </w:r>
            <w:r>
              <w:rPr>
                <w:rFonts w:ascii="Times New Roman" w:eastAsiaTheme="minorEastAsia" w:hAnsi="Times New Roman" w:cs="Times New Roman"/>
                <w:sz w:val="22"/>
                <w:szCs w:val="22"/>
              </w:rPr>
              <w:t>Орловской области</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(военный комиссариат</w:t>
            </w:r>
            <w:r>
              <w:rPr>
                <w:rFonts w:ascii="Times New Roman" w:eastAsiaTheme="minorEastAsia" w:hAnsi="Times New Roman" w:cs="Times New Roman"/>
                <w:sz w:val="22"/>
                <w:szCs w:val="22"/>
              </w:rPr>
              <w:t xml:space="preserve"> </w:t>
            </w:r>
            <w:r w:rsidRPr="004F7811">
              <w:rPr>
                <w:rFonts w:ascii="Times New Roman" w:eastAsiaTheme="minorEastAsia" w:hAnsi="Times New Roman" w:cs="Times New Roman"/>
                <w:sz w:val="22"/>
                <w:szCs w:val="22"/>
              </w:rPr>
              <w:t xml:space="preserve">города </w:t>
            </w:r>
            <w:r w:rsidR="007F6D87">
              <w:rPr>
                <w:rFonts w:ascii="Times New Roman" w:eastAsiaTheme="minorEastAsia" w:hAnsi="Times New Roman" w:cs="Times New Roman"/>
                <w:sz w:val="22"/>
                <w:szCs w:val="22"/>
              </w:rPr>
              <w:t xml:space="preserve">Новосиль, Новосильского, </w:t>
            </w:r>
            <w:proofErr w:type="spellStart"/>
            <w:r w:rsidR="007F6D87">
              <w:rPr>
                <w:rFonts w:ascii="Times New Roman" w:eastAsiaTheme="minorEastAsia" w:hAnsi="Times New Roman" w:cs="Times New Roman"/>
                <w:sz w:val="22"/>
                <w:szCs w:val="22"/>
              </w:rPr>
              <w:t>Корсаковского</w:t>
            </w:r>
            <w:proofErr w:type="spellEnd"/>
            <w:r w:rsidR="007F6D87">
              <w:rPr>
                <w:rFonts w:ascii="Times New Roman" w:eastAsiaTheme="minorEastAsia" w:hAnsi="Times New Roman" w:cs="Times New Roman"/>
                <w:sz w:val="22"/>
                <w:szCs w:val="22"/>
              </w:rPr>
              <w:t xml:space="preserve"> и </w:t>
            </w:r>
            <w:proofErr w:type="spellStart"/>
            <w:r w:rsidR="007F6D87">
              <w:rPr>
                <w:rFonts w:ascii="Times New Roman" w:eastAsiaTheme="minorEastAsia" w:hAnsi="Times New Roman" w:cs="Times New Roman"/>
                <w:sz w:val="22"/>
                <w:szCs w:val="22"/>
              </w:rPr>
              <w:t>Залегощенского</w:t>
            </w:r>
            <w:proofErr w:type="spellEnd"/>
            <w:r w:rsidRPr="004F7811">
              <w:rPr>
                <w:rFonts w:ascii="Times New Roman" w:eastAsiaTheme="minorEastAsia" w:hAnsi="Times New Roman" w:cs="Times New Roman"/>
                <w:sz w:val="22"/>
                <w:szCs w:val="22"/>
              </w:rPr>
              <w:t xml:space="preserve"> районов </w:t>
            </w:r>
            <w:r w:rsidR="007F6D87">
              <w:rPr>
                <w:rFonts w:ascii="Times New Roman" w:eastAsiaTheme="minorEastAsia" w:hAnsi="Times New Roman" w:cs="Times New Roman"/>
                <w:sz w:val="22"/>
                <w:szCs w:val="22"/>
              </w:rPr>
              <w:t>Орловской области</w:t>
            </w:r>
            <w:r w:rsidRPr="004F7811">
              <w:rPr>
                <w:rFonts w:ascii="Times New Roman" w:eastAsiaTheme="minorEastAsia" w:hAnsi="Times New Roman" w:cs="Times New Roman"/>
                <w:sz w:val="22"/>
                <w:szCs w:val="22"/>
              </w:rPr>
              <w:t>)</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"__" __________ 20__ г.</w:t>
            </w:r>
          </w:p>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r w:rsidRPr="004F7811">
              <w:rPr>
                <w:rFonts w:ascii="Times New Roman" w:eastAsiaTheme="minorEastAsia" w:hAnsi="Times New Roman" w:cs="Times New Roman"/>
                <w:sz w:val="22"/>
                <w:szCs w:val="22"/>
              </w:rPr>
              <w:t>Подпись _____________________</w:t>
            </w:r>
          </w:p>
        </w:tc>
        <w:tc>
          <w:tcPr>
            <w:tcW w:w="2268" w:type="dxa"/>
            <w:tcBorders>
              <w:left w:val="single" w:sz="4" w:space="0" w:color="auto"/>
            </w:tcBorders>
            <w:vAlign w:val="center"/>
          </w:tcPr>
          <w:p w:rsidR="00FF1352" w:rsidRPr="004F7811" w:rsidRDefault="00FF1352" w:rsidP="00E25D52">
            <w:pPr>
              <w:pStyle w:val="ConsPlusNormal"/>
              <w:spacing w:line="216" w:lineRule="auto"/>
              <w:jc w:val="center"/>
              <w:rPr>
                <w:rFonts w:ascii="Times New Roman" w:eastAsiaTheme="minorEastAsia" w:hAnsi="Times New Roman" w:cs="Times New Roman"/>
                <w:sz w:val="22"/>
                <w:szCs w:val="22"/>
              </w:rPr>
            </w:pPr>
          </w:p>
        </w:tc>
      </w:tr>
    </w:tbl>
    <w:p w:rsidR="00FF1352" w:rsidRPr="00BF4967" w:rsidRDefault="00FF1352" w:rsidP="00FF1352">
      <w:pPr>
        <w:pStyle w:val="ConsPlusNormal"/>
        <w:spacing w:line="216" w:lineRule="auto"/>
        <w:jc w:val="both"/>
        <w:rPr>
          <w:rFonts w:ascii="Times New Roman" w:hAnsi="Times New Roman" w:cs="Times New Roman"/>
          <w:sz w:val="16"/>
          <w:szCs w:val="16"/>
        </w:rPr>
      </w:pP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 xml:space="preserve">В соответствующей графе </w:t>
      </w:r>
      <w:hyperlink w:anchor="Par2121" w:tooltip="    14. Отметка о постановке на воинский учет и снятии с воинского учета:" w:history="1">
        <w:r w:rsidRPr="00250634">
          <w:rPr>
            <w:rFonts w:ascii="Times New Roman" w:hAnsi="Times New Roman" w:cs="Times New Roman"/>
            <w:sz w:val="25"/>
            <w:szCs w:val="25"/>
          </w:rPr>
          <w:t>пункта 14</w:t>
        </w:r>
      </w:hyperlink>
      <w:r w:rsidRPr="00250634">
        <w:rPr>
          <w:rFonts w:ascii="Times New Roman" w:hAnsi="Times New Roman" w:cs="Times New Roman"/>
          <w:sz w:val="25"/>
          <w:szCs w:val="25"/>
        </w:rPr>
        <w:t xml:space="preserve"> "Отметка о постановке на воинский учет и снятии с воинского учета" карточек первичного воинского учета и </w:t>
      </w:r>
      <w:hyperlink w:anchor="Par1498" w:tooltip="(IX) Отметки о приеме и снятии с воинского учета" w:history="1">
        <w:r w:rsidRPr="00250634">
          <w:rPr>
            <w:rFonts w:ascii="Times New Roman" w:hAnsi="Times New Roman" w:cs="Times New Roman"/>
            <w:sz w:val="25"/>
            <w:szCs w:val="25"/>
          </w:rPr>
          <w:t>пункта IX</w:t>
        </w:r>
      </w:hyperlink>
      <w:r w:rsidRPr="00250634">
        <w:rPr>
          <w:rFonts w:ascii="Times New Roman" w:hAnsi="Times New Roman" w:cs="Times New Roman"/>
          <w:sz w:val="25"/>
          <w:szCs w:val="25"/>
        </w:rPr>
        <w:t xml:space="preserve">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w:t>
      </w:r>
      <w:r w:rsidR="002160AC">
        <w:rPr>
          <w:rFonts w:ascii="Times New Roman" w:hAnsi="Times New Roman" w:cs="Times New Roman"/>
          <w:sz w:val="25"/>
          <w:szCs w:val="25"/>
        </w:rPr>
        <w:t>воинского учета по возрасту"</w:t>
      </w:r>
      <w:r w:rsidRPr="00250634">
        <w:rPr>
          <w:rFonts w:ascii="Times New Roman" w:hAnsi="Times New Roman" w:cs="Times New Roman"/>
          <w:sz w:val="25"/>
          <w:szCs w:val="25"/>
        </w:rPr>
        <w:t xml:space="preserve"> или "Снят с воинского учета по состоянию здоровья".</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Отметка производится на основании записи, сделанной в военном комиссариате:</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военном билете офицера запаса - в пункте 26 "Отметка об освобождении от исполнения воинской обязанности" (стр. 36);</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военном билете солдата, матроса, сержанта, старшины, прапорщика и мичмана - в разделе X "Отметки об освобождении от исполнения воинской обязанности" (стр. 30);</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в справке взамен военного билета - в разделе VIII "Отметки об освобождении от исполнения воинской обязанности".</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12</w:t>
      </w:r>
      <w:r w:rsidR="00FF1352" w:rsidRPr="00250634">
        <w:rPr>
          <w:rFonts w:ascii="Times New Roman" w:hAnsi="Times New Roman" w:cs="Times New Roman"/>
          <w:sz w:val="25"/>
          <w:szCs w:val="25"/>
        </w:rPr>
        <w:t>. По решению военного комиссара муниципального образования (муниципальных образований) изымают мобилизационное предписание у гражданина, убывающего за пределы муниципального образования, сельского (городского) поселения, городского округа, внутригородских территорий городов федерального значения или иного муниципального образования, о чем в военном билете производят отметку.</w:t>
      </w:r>
    </w:p>
    <w:p w:rsidR="00FF1352" w:rsidRPr="00250634" w:rsidRDefault="00FF1352" w:rsidP="00FF1352">
      <w:pPr>
        <w:pStyle w:val="ConsPlusNormal"/>
        <w:spacing w:line="216" w:lineRule="auto"/>
        <w:ind w:firstLine="540"/>
        <w:jc w:val="both"/>
        <w:rPr>
          <w:rFonts w:ascii="Times New Roman" w:hAnsi="Times New Roman" w:cs="Times New Roman"/>
          <w:sz w:val="25"/>
          <w:szCs w:val="25"/>
        </w:rPr>
      </w:pPr>
      <w:r w:rsidRPr="00250634">
        <w:rPr>
          <w:rFonts w:ascii="Times New Roman" w:hAnsi="Times New Roman" w:cs="Times New Roman"/>
          <w:sz w:val="25"/>
          <w:szCs w:val="25"/>
        </w:rPr>
        <w:t>1</w:t>
      </w:r>
      <w:r w:rsidR="001F2D3A">
        <w:rPr>
          <w:rFonts w:ascii="Times New Roman" w:hAnsi="Times New Roman" w:cs="Times New Roman"/>
          <w:sz w:val="25"/>
          <w:szCs w:val="25"/>
        </w:rPr>
        <w:t>3</w:t>
      </w:r>
      <w:r w:rsidRPr="00250634">
        <w:rPr>
          <w:rFonts w:ascii="Times New Roman" w:hAnsi="Times New Roman" w:cs="Times New Roman"/>
          <w:sz w:val="25"/>
          <w:szCs w:val="25"/>
        </w:rPr>
        <w:t>. Составляют и представляют в военный комиссариат в двухнедельный срок списки граждан, убывших на новое место жительства за пределы муниципального образования без снятия с воинского учета.</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1</w:t>
      </w:r>
      <w:r w:rsidR="00FF1352" w:rsidRPr="00250634">
        <w:rPr>
          <w:rFonts w:ascii="Times New Roman" w:hAnsi="Times New Roman" w:cs="Times New Roman"/>
          <w:sz w:val="25"/>
          <w:szCs w:val="25"/>
        </w:rPr>
        <w:t>4. Составляют и представляют в военный комиссариат в двухнедельный срок в тетради по обмену информацией список граждан, снятых с воинского учета, вместе с изъятыми мобилизационными предписаниями.</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15</w:t>
      </w:r>
      <w:r w:rsidR="00FF1352" w:rsidRPr="00250634">
        <w:rPr>
          <w:rFonts w:ascii="Times New Roman" w:hAnsi="Times New Roman" w:cs="Times New Roman"/>
          <w:sz w:val="25"/>
          <w:szCs w:val="25"/>
        </w:rPr>
        <w:t>. В документе воинского учета умершего гражданина производят соответствующую запись, которую заверяют подписью Главы органа местного самоуправления и гербовой печатью, после чего военный билет (справку взамен военного билета, временное удостоверение, выданное взамен военного билета) или удостоверение гражданина, подлежащего призыву на военную службу, представляют в военный комиссариат. О невозможности получения в органе записи актов гражданского состояния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сообщают в военный комиссариат муниципального образования (муниципальных образований).</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r>
        <w:rPr>
          <w:rFonts w:ascii="Times New Roman" w:hAnsi="Times New Roman" w:cs="Times New Roman"/>
          <w:sz w:val="25"/>
          <w:szCs w:val="25"/>
        </w:rPr>
        <w:t>16</w:t>
      </w:r>
      <w:r w:rsidR="00FF1352" w:rsidRPr="00250634">
        <w:rPr>
          <w:rFonts w:ascii="Times New Roman" w:hAnsi="Times New Roman" w:cs="Times New Roman"/>
          <w:sz w:val="25"/>
          <w:szCs w:val="25"/>
        </w:rPr>
        <w:t>.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установленным порядком с составлением акта.</w:t>
      </w:r>
    </w:p>
    <w:p w:rsidR="00FF1352" w:rsidRPr="00250634" w:rsidRDefault="001F2D3A" w:rsidP="00FF1352">
      <w:pPr>
        <w:pStyle w:val="ConsPlusNormal"/>
        <w:spacing w:line="216" w:lineRule="auto"/>
        <w:ind w:firstLine="540"/>
        <w:jc w:val="both"/>
        <w:rPr>
          <w:rFonts w:ascii="Times New Roman" w:hAnsi="Times New Roman" w:cs="Times New Roman"/>
          <w:sz w:val="25"/>
          <w:szCs w:val="25"/>
        </w:rPr>
      </w:pPr>
      <w:bookmarkStart w:id="7" w:name="Par261"/>
      <w:bookmarkEnd w:id="7"/>
      <w:r>
        <w:rPr>
          <w:rFonts w:ascii="Times New Roman" w:hAnsi="Times New Roman" w:cs="Times New Roman"/>
          <w:sz w:val="25"/>
          <w:szCs w:val="25"/>
        </w:rPr>
        <w:t>17</w:t>
      </w:r>
      <w:r w:rsidR="00FF1352" w:rsidRPr="00250634">
        <w:rPr>
          <w:rFonts w:ascii="Times New Roman" w:hAnsi="Times New Roman" w:cs="Times New Roman"/>
          <w:sz w:val="25"/>
          <w:szCs w:val="25"/>
        </w:rPr>
        <w:t>. Органы местного самоуправления ежегодно, до 1 февраля, представляют в соответствующие военные комиссариаты муниципальных образований отчеты о результатах осуществления первичного воинского учета в предшествующем году (</w:t>
      </w:r>
      <w:hyperlink w:anchor="Par2954" w:tooltip="ТИПОВАЯ СТРУКТУРА ОТЧЕТА" w:history="1">
        <w:r w:rsidR="00FF1352" w:rsidRPr="00250634">
          <w:rPr>
            <w:rFonts w:ascii="Times New Roman" w:hAnsi="Times New Roman" w:cs="Times New Roman"/>
            <w:sz w:val="25"/>
            <w:szCs w:val="25"/>
          </w:rPr>
          <w:t>приложение N 24</w:t>
        </w:r>
      </w:hyperlink>
      <w:r w:rsidR="00FF1352" w:rsidRPr="00250634">
        <w:rPr>
          <w:rFonts w:ascii="Times New Roman" w:hAnsi="Times New Roman" w:cs="Times New Roman"/>
          <w:sz w:val="25"/>
          <w:szCs w:val="25"/>
        </w:rPr>
        <w:t xml:space="preserve"> к настоящим Методическим рекомендациям).</w:t>
      </w:r>
    </w:p>
    <w:p w:rsidR="00FF1352" w:rsidRDefault="00FF1352" w:rsidP="00FF1352">
      <w:pPr>
        <w:pStyle w:val="ConsPlusNormal"/>
        <w:spacing w:line="216" w:lineRule="auto"/>
        <w:jc w:val="both"/>
        <w:rPr>
          <w:rFonts w:ascii="Times New Roman" w:hAnsi="Times New Roman" w:cs="Times New Roman"/>
          <w:sz w:val="25"/>
          <w:szCs w:val="25"/>
        </w:rPr>
      </w:pPr>
    </w:p>
    <w:p w:rsidR="00A01BC8" w:rsidRDefault="00A01BC8" w:rsidP="00FF1352">
      <w:pPr>
        <w:pStyle w:val="ConsPlusNormal"/>
        <w:spacing w:line="216" w:lineRule="auto"/>
        <w:jc w:val="both"/>
        <w:rPr>
          <w:rFonts w:ascii="Times New Roman" w:hAnsi="Times New Roman" w:cs="Times New Roman"/>
          <w:sz w:val="25"/>
          <w:szCs w:val="25"/>
        </w:rPr>
      </w:pPr>
    </w:p>
    <w:p w:rsidR="00A01BC8" w:rsidRPr="00250634" w:rsidRDefault="00A01BC8" w:rsidP="00FF1352">
      <w:pPr>
        <w:pStyle w:val="ConsPlusNormal"/>
        <w:spacing w:line="216" w:lineRule="auto"/>
        <w:jc w:val="both"/>
        <w:rPr>
          <w:rFonts w:ascii="Times New Roman" w:hAnsi="Times New Roman" w:cs="Times New Roman"/>
          <w:sz w:val="25"/>
          <w:szCs w:val="25"/>
        </w:rPr>
      </w:pPr>
    </w:p>
    <w:p w:rsidR="004D2668" w:rsidRPr="002160AC" w:rsidRDefault="002160AC">
      <w:pPr>
        <w:rPr>
          <w:rFonts w:ascii="Times New Roman" w:hAnsi="Times New Roman" w:cs="Times New Roman"/>
          <w:sz w:val="26"/>
          <w:szCs w:val="26"/>
        </w:rPr>
      </w:pPr>
      <w:r w:rsidRPr="002160AC">
        <w:rPr>
          <w:rFonts w:ascii="Times New Roman" w:hAnsi="Times New Roman" w:cs="Times New Roman"/>
          <w:sz w:val="26"/>
          <w:szCs w:val="26"/>
        </w:rPr>
        <w:t>С должностными обязанност</w:t>
      </w:r>
      <w:r w:rsidR="00A01BC8">
        <w:rPr>
          <w:rFonts w:ascii="Times New Roman" w:hAnsi="Times New Roman" w:cs="Times New Roman"/>
          <w:sz w:val="26"/>
          <w:szCs w:val="26"/>
        </w:rPr>
        <w:t>ями ознакомлена _______</w:t>
      </w:r>
      <w:r w:rsidRPr="002160AC">
        <w:rPr>
          <w:rFonts w:ascii="Times New Roman" w:hAnsi="Times New Roman" w:cs="Times New Roman"/>
          <w:sz w:val="26"/>
          <w:szCs w:val="26"/>
        </w:rPr>
        <w:t>____________ В. Леонидова</w:t>
      </w:r>
    </w:p>
    <w:sectPr w:rsidR="004D2668" w:rsidRPr="002160AC" w:rsidSect="00AF443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FF1352"/>
    <w:rsid w:val="0009026D"/>
    <w:rsid w:val="000A3141"/>
    <w:rsid w:val="00134790"/>
    <w:rsid w:val="001F2D3A"/>
    <w:rsid w:val="002160AC"/>
    <w:rsid w:val="003A43C9"/>
    <w:rsid w:val="00456F7B"/>
    <w:rsid w:val="004D2668"/>
    <w:rsid w:val="004D3336"/>
    <w:rsid w:val="005D34C5"/>
    <w:rsid w:val="00763C28"/>
    <w:rsid w:val="007C22EC"/>
    <w:rsid w:val="007F6D87"/>
    <w:rsid w:val="0090163E"/>
    <w:rsid w:val="009679D6"/>
    <w:rsid w:val="00A01BC8"/>
    <w:rsid w:val="00AF443E"/>
    <w:rsid w:val="00B97F34"/>
    <w:rsid w:val="00C5626B"/>
    <w:rsid w:val="00C73DE6"/>
    <w:rsid w:val="00CB31BB"/>
    <w:rsid w:val="00D168BF"/>
    <w:rsid w:val="00E1640A"/>
    <w:rsid w:val="00E65F42"/>
    <w:rsid w:val="00F222F7"/>
    <w:rsid w:val="00FF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C316"/>
  <w15:docId w15:val="{449EC406-FA8F-4102-9F3E-4F29F442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135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F1352"/>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nformat">
    <w:name w:val="ConsPlusNonformat"/>
    <w:uiPriority w:val="99"/>
    <w:rsid w:val="00FF13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FF13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352"/>
    <w:rPr>
      <w:rFonts w:ascii="Tahoma" w:hAnsi="Tahoma" w:cs="Tahoma"/>
      <w:sz w:val="16"/>
      <w:szCs w:val="16"/>
    </w:rPr>
  </w:style>
  <w:style w:type="table" w:styleId="a5">
    <w:name w:val="Table Grid"/>
    <w:basedOn w:val="a1"/>
    <w:uiPriority w:val="59"/>
    <w:rsid w:val="001F2D3A"/>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AC46-537B-4F9B-921B-48AD2820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11</cp:revision>
  <cp:lastPrinted>2019-02-21T07:52:00Z</cp:lastPrinted>
  <dcterms:created xsi:type="dcterms:W3CDTF">2019-01-15T10:44:00Z</dcterms:created>
  <dcterms:modified xsi:type="dcterms:W3CDTF">2019-12-05T07:31:00Z</dcterms:modified>
</cp:coreProperties>
</file>