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0" w:rsidRDefault="001F2420" w:rsidP="001F2420">
      <w:r>
        <w:t>Инициативы президента</w:t>
      </w:r>
    </w:p>
    <w:p w:rsidR="001F2420" w:rsidRDefault="001F2420" w:rsidP="001F2420">
      <w:r>
        <w:t>Поддержка фермеров и сельской кооперации</w:t>
      </w:r>
    </w:p>
    <w:p w:rsidR="001F2420" w:rsidRDefault="001F2420" w:rsidP="001F2420">
      <w:r>
        <w:t xml:space="preserve">Около 270 </w:t>
      </w:r>
      <w:proofErr w:type="gramStart"/>
      <w:r>
        <w:t>млн</w:t>
      </w:r>
      <w:proofErr w:type="gramEnd"/>
      <w:r>
        <w:t xml:space="preserve"> рублей направят на поддержку фермеров и развитие сельской кооперации в</w:t>
      </w:r>
    </w:p>
    <w:p w:rsidR="001F2420" w:rsidRDefault="001F2420" w:rsidP="001F2420">
      <w:r>
        <w:t>Орловской области с 2019 по 2024 годы.</w:t>
      </w:r>
    </w:p>
    <w:p w:rsidR="001F2420" w:rsidRDefault="001F2420" w:rsidP="001F2420">
      <w:r>
        <w:t xml:space="preserve">Губернатором Орловской области Андреем </w:t>
      </w:r>
      <w:proofErr w:type="spellStart"/>
      <w:r>
        <w:t>Клычковым</w:t>
      </w:r>
      <w:proofErr w:type="spellEnd"/>
      <w:r>
        <w:t xml:space="preserve"> утвержден региональный проект</w:t>
      </w:r>
    </w:p>
    <w:p w:rsidR="001F2420" w:rsidRDefault="001F2420" w:rsidP="001F2420">
      <w:r>
        <w:t>(программа) Орловской области «Создание системы поддержки фермеров и развитие сельской</w:t>
      </w:r>
    </w:p>
    <w:p w:rsidR="001F2420" w:rsidRDefault="001F2420" w:rsidP="001F2420">
      <w:r>
        <w:t>кооперации».</w:t>
      </w:r>
    </w:p>
    <w:p w:rsidR="001F2420" w:rsidRDefault="001F2420" w:rsidP="001F2420">
      <w:r>
        <w:t>Отметим, что программа разработана Департаментом сельского хозяйства области в соответствии</w:t>
      </w:r>
    </w:p>
    <w:p w:rsidR="001F2420" w:rsidRDefault="001F2420" w:rsidP="001F2420">
      <w:r>
        <w:t>с поручением Президента РФ Владимира Путина о реализации федерального проекта «Создание</w:t>
      </w:r>
    </w:p>
    <w:p w:rsidR="001F2420" w:rsidRDefault="001F2420" w:rsidP="001F2420">
      <w:r>
        <w:t>системы поддержки фермеров и развитие сельской кооперации» в рамках национального проекта</w:t>
      </w:r>
    </w:p>
    <w:p w:rsidR="001F2420" w:rsidRDefault="001F2420" w:rsidP="001F2420">
      <w:r>
        <w:t xml:space="preserve">«Малое и среднее предпринимательство и поддержка </w:t>
      </w:r>
      <w:proofErr w:type="gramStart"/>
      <w:r>
        <w:t>индивидуальной</w:t>
      </w:r>
      <w:proofErr w:type="gramEnd"/>
      <w:r>
        <w:t xml:space="preserve"> предпринимательской</w:t>
      </w:r>
    </w:p>
    <w:p w:rsidR="001F2420" w:rsidRDefault="001F2420" w:rsidP="001F2420">
      <w:r>
        <w:t>инициативы».</w:t>
      </w:r>
    </w:p>
    <w:p w:rsidR="001F2420" w:rsidRDefault="001F2420" w:rsidP="001F2420">
      <w:r>
        <w:t xml:space="preserve">Объем финансирования региональной программы на 2019 - 2024 годы составит 268,9 </w:t>
      </w:r>
      <w:proofErr w:type="gramStart"/>
      <w:r>
        <w:t>млн</w:t>
      </w:r>
      <w:proofErr w:type="gramEnd"/>
      <w:r>
        <w:t xml:space="preserve"> рублей,</w:t>
      </w:r>
    </w:p>
    <w:p w:rsidR="001F2420" w:rsidRDefault="001F2420" w:rsidP="001F2420">
      <w:r>
        <w:t xml:space="preserve">в том числе из федерального бюджета – 266,2 </w:t>
      </w:r>
      <w:proofErr w:type="gramStart"/>
      <w:r>
        <w:t>млн</w:t>
      </w:r>
      <w:proofErr w:type="gramEnd"/>
      <w:r>
        <w:t xml:space="preserve"> рублей, из областного бюджета - 2,7 млн</w:t>
      </w:r>
    </w:p>
    <w:p w:rsidR="001F2420" w:rsidRDefault="001F2420" w:rsidP="001F2420">
      <w:r>
        <w:t>рублей.</w:t>
      </w:r>
    </w:p>
    <w:p w:rsidR="001F2420" w:rsidRDefault="001F2420" w:rsidP="001F2420">
      <w:r>
        <w:t>Программа будет реализовываться по трем направлениям. Планируется предоставление субсидий</w:t>
      </w:r>
    </w:p>
    <w:p w:rsidR="001F2420" w:rsidRDefault="001F2420" w:rsidP="001F2420">
      <w:r>
        <w:t xml:space="preserve">на обеспечение деятельности и достижение показателей эффективности центров компетенций </w:t>
      </w:r>
      <w:proofErr w:type="gramStart"/>
      <w:r>
        <w:t>в</w:t>
      </w:r>
      <w:proofErr w:type="gramEnd"/>
    </w:p>
    <w:p w:rsidR="001F2420" w:rsidRDefault="001F2420" w:rsidP="001F2420">
      <w:r>
        <w:t>сфере сельскохозяйственной кооперации и поддержки фермеров; субсидий на обеспечение</w:t>
      </w:r>
    </w:p>
    <w:p w:rsidR="001F2420" w:rsidRDefault="001F2420" w:rsidP="001F2420">
      <w:proofErr w:type="spellStart"/>
      <w:r>
        <w:t>грантовой</w:t>
      </w:r>
      <w:proofErr w:type="spellEnd"/>
      <w:r>
        <w:t xml:space="preserve"> поддержки крестьянских (фермерских) хозяйств (грант «</w:t>
      </w:r>
      <w:proofErr w:type="spellStart"/>
      <w:r>
        <w:t>Агростартап</w:t>
      </w:r>
      <w:proofErr w:type="spellEnd"/>
      <w:r>
        <w:t xml:space="preserve">») и субсидий </w:t>
      </w:r>
      <w:proofErr w:type="gramStart"/>
      <w:r>
        <w:t>на</w:t>
      </w:r>
      <w:proofErr w:type="gramEnd"/>
    </w:p>
    <w:p w:rsidR="001F2420" w:rsidRDefault="001F2420" w:rsidP="001F2420">
      <w:r>
        <w:t xml:space="preserve">предоставление государственной поддержки </w:t>
      </w:r>
      <w:proofErr w:type="gramStart"/>
      <w:r>
        <w:t>сельскохозяйственным</w:t>
      </w:r>
      <w:proofErr w:type="gramEnd"/>
      <w:r>
        <w:t xml:space="preserve"> потребительским</w:t>
      </w:r>
    </w:p>
    <w:p w:rsidR="001F2420" w:rsidRDefault="001F2420" w:rsidP="001F2420">
      <w:r>
        <w:t>кооперативам.</w:t>
      </w:r>
    </w:p>
    <w:p w:rsidR="001F2420" w:rsidRDefault="001F2420" w:rsidP="001F2420">
      <w:r>
        <w:t>В настоящее время ведется работа с Министерством сельского хозяйства РФ по заключению</w:t>
      </w:r>
    </w:p>
    <w:p w:rsidR="001F2420" w:rsidRDefault="001F2420" w:rsidP="001F2420">
      <w:r>
        <w:t>Соглашения на 2019-2024 годы по реализации регионального проекта.</w:t>
      </w:r>
    </w:p>
    <w:p w:rsidR="000D487E" w:rsidRDefault="001F2420" w:rsidP="001F2420">
      <w:r>
        <w:t>По материалам пресс-службы губернатора и правительства Орловской области</w:t>
      </w:r>
      <w:bookmarkStart w:id="0" w:name="_GoBack"/>
      <w:bookmarkEnd w:id="0"/>
    </w:p>
    <w:sectPr w:rsidR="000D487E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20"/>
    <w:rsid w:val="000D487E"/>
    <w:rsid w:val="001F2420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2019-06-28T12:46:00Z</dcterms:created>
  <dcterms:modified xsi:type="dcterms:W3CDTF">2019-06-28T12:47:00Z</dcterms:modified>
</cp:coreProperties>
</file>