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5A" w:rsidRPr="007C03F8" w:rsidRDefault="00591D5A" w:rsidP="00591D5A">
      <w:pPr>
        <w:pStyle w:val="1"/>
        <w:shd w:val="clear" w:color="auto" w:fill="FFFFFF"/>
        <w:spacing w:line="52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03F8">
        <w:rPr>
          <w:rFonts w:ascii="Times New Roman" w:hAnsi="Times New Roman" w:cs="Times New Roman"/>
          <w:color w:val="000000"/>
          <w:sz w:val="24"/>
          <w:szCs w:val="24"/>
        </w:rPr>
        <w:t xml:space="preserve">Кто проводит независимую </w:t>
      </w:r>
      <w:proofErr w:type="spellStart"/>
      <w:r w:rsidRPr="007C03F8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7C03F8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экспертизу?</w:t>
      </w:r>
    </w:p>
    <w:p w:rsidR="00591D5A" w:rsidRPr="007C03F8" w:rsidRDefault="00591D5A" w:rsidP="00591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 xml:space="preserve">В соответствии с Федеральным законом от 17.07.2009 № 172-ФЗ «Об </w:t>
      </w:r>
      <w:proofErr w:type="spellStart"/>
      <w:r w:rsidRPr="007C03F8">
        <w:rPr>
          <w:color w:val="000000"/>
        </w:rPr>
        <w:t>антикоррупционной</w:t>
      </w:r>
      <w:proofErr w:type="spellEnd"/>
      <w:r w:rsidRPr="007C03F8">
        <w:rPr>
          <w:color w:val="000000"/>
        </w:rPr>
        <w:t xml:space="preserve"> экспертизе нормативных правовых актов и проектов нормативных правовых актов» независимая </w:t>
      </w:r>
      <w:proofErr w:type="spellStart"/>
      <w:r w:rsidRPr="007C03F8">
        <w:rPr>
          <w:color w:val="000000"/>
        </w:rPr>
        <w:t>антикоррупционная</w:t>
      </w:r>
      <w:proofErr w:type="spellEnd"/>
      <w:r w:rsidRPr="007C03F8">
        <w:rPr>
          <w:color w:val="000000"/>
        </w:rPr>
        <w:t xml:space="preserve"> экспертиза проводится юридическими и физическими лицами, аккредитованными Минюстом России в качестве независимых экспертов </w:t>
      </w:r>
      <w:proofErr w:type="spellStart"/>
      <w:r w:rsidRPr="007C03F8">
        <w:rPr>
          <w:color w:val="000000"/>
        </w:rPr>
        <w:t>антикоррупционной</w:t>
      </w:r>
      <w:proofErr w:type="spellEnd"/>
      <w:r w:rsidRPr="007C03F8">
        <w:rPr>
          <w:color w:val="000000"/>
        </w:rPr>
        <w:t xml:space="preserve"> экспертизы нормативных правовых актов и проектов нормативных правовых актов.</w:t>
      </w:r>
    </w:p>
    <w:p w:rsidR="00591D5A" w:rsidRPr="007C03F8" w:rsidRDefault="00591D5A" w:rsidP="00591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Независимыми экспертами могут быть граждане Российской Федерации, имеющие высшее профессиональное образование и стаж работы по специальности не менее 5 лет, и юридические лица, имеющие в своем штате не менее 3 работников с соответствующим образованием и стажем.</w:t>
      </w:r>
    </w:p>
    <w:p w:rsidR="00591D5A" w:rsidRPr="007C03F8" w:rsidRDefault="00591D5A" w:rsidP="00591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При этом не могут быть независимыми экспертами следующие категории граждан: имеющие неснятую или непогашенную судимость; включенные в реестр лиц, уволенных в связи с утратой доверия; осуществляющие деятельность в органах государственной власти и местного самоуправления.</w:t>
      </w:r>
    </w:p>
    <w:p w:rsidR="00591D5A" w:rsidRPr="007C03F8" w:rsidRDefault="00591D5A" w:rsidP="00591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 xml:space="preserve">К проведению независимой </w:t>
      </w:r>
      <w:proofErr w:type="spellStart"/>
      <w:r w:rsidRPr="007C03F8">
        <w:rPr>
          <w:color w:val="000000"/>
        </w:rPr>
        <w:t>антикоррупционной</w:t>
      </w:r>
      <w:proofErr w:type="spellEnd"/>
      <w:r w:rsidRPr="007C03F8">
        <w:rPr>
          <w:color w:val="000000"/>
        </w:rPr>
        <w:t xml:space="preserve"> экспертизы не допускаются международные и иностранные организации, а также некоммерческие организации, выполняющие функции иностранного агента.</w:t>
      </w: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5A"/>
    <w:rsid w:val="00591D5A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</w:style>
  <w:style w:type="paragraph" w:styleId="1">
    <w:name w:val="heading 1"/>
    <w:basedOn w:val="a"/>
    <w:next w:val="a"/>
    <w:link w:val="10"/>
    <w:qFormat/>
    <w:rsid w:val="00591D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D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9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2019-04-16T12:50:00Z</dcterms:created>
  <dcterms:modified xsi:type="dcterms:W3CDTF">2019-04-16T12:51:00Z</dcterms:modified>
</cp:coreProperties>
</file>