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07" w:rsidRPr="00B72A07" w:rsidRDefault="00B72A07" w:rsidP="00B72A0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АДМИНИСТРАЦИЯ</w:t>
      </w:r>
    </w:p>
    <w:p w:rsidR="00B72A07" w:rsidRPr="00B72A07" w:rsidRDefault="00BA3AA4" w:rsidP="00B72A0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ГАГАРИНСКОГО</w:t>
      </w:r>
      <w:r w:rsidR="00B72A07" w:rsidRPr="00B72A07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СЕЛЬСКОГО ПОСЕЛЕНИЯ</w:t>
      </w:r>
    </w:p>
    <w:p w:rsidR="00B72A07" w:rsidRPr="00B72A07" w:rsidRDefault="00BA3AA4" w:rsidP="00B72A0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КОРСАКОВСКОГО</w:t>
      </w:r>
      <w:r w:rsidR="00B72A07" w:rsidRPr="00B72A07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РАЙОНА</w:t>
      </w:r>
    </w:p>
    <w:p w:rsidR="00B72A07" w:rsidRPr="00B72A07" w:rsidRDefault="00BA3AA4" w:rsidP="00B72A0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ОРЛОВСКОЙ</w:t>
      </w:r>
      <w:r w:rsidR="00B72A07" w:rsidRPr="00B72A07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ОБЛАСТИ</w:t>
      </w:r>
    </w:p>
    <w:p w:rsidR="00B72A07" w:rsidRPr="00B72A07" w:rsidRDefault="00B72A07" w:rsidP="00B72A0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D13BF6" w:rsidRDefault="00D13BF6" w:rsidP="00D13BF6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                                                                     ПОСТАНОВЛЕНИЕ</w:t>
      </w:r>
    </w:p>
    <w:p w:rsidR="00B72A07" w:rsidRPr="00B72A07" w:rsidRDefault="00BA3AA4" w:rsidP="00D13BF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от 28 января 2019 года</w:t>
      </w:r>
      <w:r w:rsidR="00D13B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                                                                                 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№ 4</w:t>
      </w:r>
    </w:p>
    <w:p w:rsidR="00B72A07" w:rsidRPr="00B72A07" w:rsidRDefault="00B72A07" w:rsidP="00B72A0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72A07" w:rsidRPr="00B72A07" w:rsidRDefault="00B72A07" w:rsidP="00B72A0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72A07" w:rsidRPr="00B72A07" w:rsidRDefault="00B72A07" w:rsidP="00B72A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72A07" w:rsidRPr="00B72A07" w:rsidRDefault="00BA3AA4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</w:t>
      </w:r>
      <w:proofErr w:type="gramStart"/>
      <w:r w:rsidR="00B72A07"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="00B72A07"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волонтерстве</w:t>
      </w:r>
      <w:proofErr w:type="spellEnd"/>
      <w:r w:rsidR="00B72A07"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 w:rsidR="00B72A07"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иями» администрация Гагаринского</w:t>
      </w:r>
      <w:r w:rsidR="00B72A07"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сельского поселения</w:t>
      </w:r>
      <w:r w:rsidR="00B72A07" w:rsidRPr="00B72A07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 постановляет: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(приложение 1).</w:t>
      </w:r>
    </w:p>
    <w:p w:rsidR="00B72A07" w:rsidRPr="00B72A07" w:rsidRDefault="00D13BF6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2. Настоящее  постановление </w:t>
      </w:r>
      <w:r w:rsidR="00B72A07"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разместить на официальном </w:t>
      </w:r>
      <w:r w:rsidR="00BA3AA4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сайте администрации  </w:t>
      </w:r>
      <w:proofErr w:type="spellStart"/>
      <w:r w:rsidR="00BA3AA4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Корсаковского</w:t>
      </w:r>
      <w:proofErr w:type="spellEnd"/>
      <w:r w:rsidR="00BA3AA4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района  в 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разделе  «сельские  поселения»</w:t>
      </w:r>
      <w:r w:rsidR="00B72A07"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3. Настоящее постановление вступает в силу </w:t>
      </w:r>
      <w:r w:rsidR="00D13B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  момента  подписания</w:t>
      </w: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4. </w:t>
      </w:r>
      <w:proofErr w:type="gramStart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Контроль за</w:t>
      </w:r>
      <w:proofErr w:type="gramEnd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Глава </w:t>
      </w:r>
      <w:r w:rsidR="00D13B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Гагаринского сельского поселения                                                       П. В. Ульянкин</w:t>
      </w:r>
    </w:p>
    <w:p w:rsidR="00D13BF6" w:rsidRDefault="00D13BF6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D13BF6" w:rsidRDefault="00D13BF6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D13BF6" w:rsidRPr="00B72A07" w:rsidRDefault="00D13BF6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A3AA4" w:rsidRDefault="00BA3AA4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A3AA4" w:rsidRDefault="00BA3AA4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A3AA4" w:rsidRDefault="00BA3AA4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A3AA4" w:rsidRPr="00B72A07" w:rsidRDefault="00BA3AA4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72A07" w:rsidRPr="00B72A07" w:rsidRDefault="00B72A07" w:rsidP="00B72A07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lastRenderedPageBreak/>
        <w:t>Приложение 1 к постановлению</w:t>
      </w:r>
    </w:p>
    <w:p w:rsidR="00B72A07" w:rsidRPr="00B72A07" w:rsidRDefault="00D13BF6" w:rsidP="00B72A07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администрации Гагаринского</w:t>
      </w:r>
      <w:r w:rsidR="00B72A07"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сельского поселения</w:t>
      </w:r>
    </w:p>
    <w:p w:rsidR="00B72A07" w:rsidRPr="00B72A07" w:rsidRDefault="00D13BF6" w:rsidP="00B72A07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от 28.01.2019 № 4</w:t>
      </w:r>
    </w:p>
    <w:p w:rsidR="00B72A07" w:rsidRPr="00B72A07" w:rsidRDefault="00B72A07" w:rsidP="00B72A0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72A07" w:rsidRPr="00B72A07" w:rsidRDefault="00B72A07" w:rsidP="00B72A0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Порядок</w:t>
      </w:r>
    </w:p>
    <w:p w:rsidR="00B72A07" w:rsidRPr="00B72A07" w:rsidRDefault="00B72A07" w:rsidP="00B72A07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72A07" w:rsidRPr="00B72A07" w:rsidRDefault="00B72A07" w:rsidP="00B72A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1. </w:t>
      </w:r>
      <w:proofErr w:type="gramStart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Настоящий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</w:t>
      </w:r>
      <w:proofErr w:type="spellStart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волонтерстве</w:t>
      </w:r>
      <w:proofErr w:type="spellEnd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)», постановления Правительства Российской Федерации от 28.11.2018 № 1425</w:t>
      </w:r>
      <w:proofErr w:type="gramEnd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«</w:t>
      </w:r>
      <w:proofErr w:type="gramStart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</w:t>
      </w:r>
      <w:proofErr w:type="gramEnd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органами мест</w:t>
      </w:r>
      <w:r w:rsidR="00D13B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ного самоуправления Гагаринского</w:t>
      </w: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сельского пос</w:t>
      </w:r>
      <w:r w:rsidR="00D13B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еления </w:t>
      </w:r>
      <w:proofErr w:type="spellStart"/>
      <w:r w:rsidR="00D13B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Корсаковского</w:t>
      </w:r>
      <w:proofErr w:type="spellEnd"/>
      <w:r w:rsidR="00D13B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Орловской</w:t>
      </w: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области и муниципальными учреждени</w:t>
      </w:r>
      <w:r w:rsidR="00D13B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ями Гагаринского</w:t>
      </w: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сельского пос</w:t>
      </w:r>
      <w:r w:rsidR="00D13B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еления </w:t>
      </w:r>
      <w:proofErr w:type="spellStart"/>
      <w:r w:rsidR="00D13B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Корсаковского</w:t>
      </w:r>
      <w:proofErr w:type="spellEnd"/>
      <w:r w:rsidR="00D13B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Орловской</w:t>
      </w:r>
      <w:bookmarkStart w:id="0" w:name="_GoBack"/>
      <w:bookmarkEnd w:id="0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области, процедуру заключения соглашения о взаимодействии и урегулирования разногласий.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3. Перечень видов деятельности, в отношении которых применяется настоящий Порядок: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1) содействие в оказании медицинской помощи в организациях, оказывающих медицинскую помощь;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2) содействие в оказании социальных услуг в стационарной форме социального обслуживания.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4. Органы местного самоуправления и муниципальные учреждения осуществляют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взаимодействии.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5. </w:t>
      </w:r>
      <w:proofErr w:type="gramStart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местного самоуправления, муниципальным учреждениям предложение о намерении взаимодействовать в части организации добровольческой деятельности в порядке, установленном п. 2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</w:t>
      </w:r>
      <w:proofErr w:type="gramEnd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(волонтерской) деятельности и добровольческими (волонтерскими) организациями, </w:t>
      </w:r>
      <w:proofErr w:type="gramStart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утвержденных</w:t>
      </w:r>
      <w:proofErr w:type="gramEnd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постановлением Правительства Российской Федерации от 28.11.2018 № 1425 (далее – Общие требования).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6. Предложение о намерении взаимодействовать </w:t>
      </w:r>
      <w:proofErr w:type="gramStart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должно</w:t>
      </w:r>
      <w:proofErr w:type="gramEnd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содержать следующую информацию: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1) фамилию, имя, отчество (при наличии), если организатором добровольческой деятельности является физическое лицо;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lastRenderedPageBreak/>
        <w:t>3) государственный регистрационный номер, содержащийся в Едином государственном реестре юридических лиц;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волонтерства</w:t>
      </w:r>
      <w:proofErr w:type="spellEnd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) (при наличии);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proofErr w:type="gramStart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волонтерстве</w:t>
      </w:r>
      <w:proofErr w:type="spellEnd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7. Отсутствие в предложении о намерении взаимодействовать обязательных сведений, указанных в п. 6 настоящего Порядка влечет отказ в принятии предложения.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8. Поступившие в орган местного самоуправления или муниципальное учреждение 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9. Рассмотрение органом местного самоуправления или муниципальным учреждением предложения о намерении взаимодействовать осуществляется по резолюции руководителя ответственным работником органа местного самоуправления или муниципального учреждения в срок, не превышающей 10 рабочих дней со дня регистрации предложения. Срок рассмотрения предложения может быть увеличен на 10 рабочих дней руководителем органа местного самоуправления или муниципального учреждения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10. По результатам рассмотрения предложения о взаимодействии принимается одно из решений, предусмотренных п. 3 Общих требований. Решение выносится в форме распоряжения руководителя органа местного самоуправления или муниципального учреждения.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11. О принятом решении орган местного самоуправления или муниципальное учреждение информирует организатора добровольческой (волонтерской) деятельности, добровольческую (волонтерскую) организацию в порядке и сроки, установленные п. 4 Общих требований путем направления копии соответствующего распоряжения, предусмотренного п. 10 настоящего Порядка.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12. </w:t>
      </w:r>
      <w:proofErr w:type="gramStart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Взаимодействие органов местного самоуправления,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</w:t>
      </w:r>
      <w:proofErr w:type="gramEnd"/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13. В случае принятия органом местного самоуправления или муниципальным учреждением решения об одобрении предложения о взаимодействии одновременно с копией распоряжения, предусмотренного п. 10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условия, предусмотренные п. 8 Общих требований.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14.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</w:t>
      </w:r>
      <w:proofErr w:type="gramStart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 поступлении</w:t>
      </w:r>
      <w:proofErr w:type="gramEnd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15. В случае поступления в орган местного самоуправления или муниципальное учреждение протокола разногласий данными органом или учреждением принимаются все возможные меры к скорейшему урегулированию возникших разногласий, для чего организуются встречи и переговоры с организатором добровольческой (волонтерской) деятельности, представителем добровольческой (</w:t>
      </w:r>
      <w:proofErr w:type="gramStart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волонтерской) </w:t>
      </w:r>
      <w:proofErr w:type="gramEnd"/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организации, вносятся согласованные изменения в проект соглашения.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lastRenderedPageBreak/>
        <w:t>16.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орган местного самоуправления, муниципальное учреждение. Соглашение изготавливается и подписывается в двух экземплярах, имеющих равную юридическую силу, один из которых остается в органе местного самоуправления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B72A07" w:rsidRPr="00B72A07" w:rsidRDefault="00B72A07" w:rsidP="00B72A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72A0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17.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 о взаимодействии.</w:t>
      </w:r>
    </w:p>
    <w:p w:rsidR="00D058F2" w:rsidRDefault="00D058F2"/>
    <w:sectPr w:rsidR="00D0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07"/>
    <w:rsid w:val="00040D68"/>
    <w:rsid w:val="00B72A07"/>
    <w:rsid w:val="00BA3AA4"/>
    <w:rsid w:val="00D058F2"/>
    <w:rsid w:val="00D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2019-01-28T12:55:00Z</cp:lastPrinted>
  <dcterms:created xsi:type="dcterms:W3CDTF">2019-01-28T11:55:00Z</dcterms:created>
  <dcterms:modified xsi:type="dcterms:W3CDTF">2019-01-28T12:56:00Z</dcterms:modified>
</cp:coreProperties>
</file>