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A8" w:rsidRDefault="00FF19A8" w:rsidP="00FF19A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E322BD" w:rsidRDefault="00E322BD" w:rsidP="00E322BD">
      <w:pPr>
        <w:tabs>
          <w:tab w:val="left" w:pos="41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BD" w:rsidRDefault="00E322BD" w:rsidP="00E322BD">
      <w:pPr>
        <w:spacing w:after="0"/>
        <w:ind w:right="-1"/>
        <w:rPr>
          <w:rFonts w:ascii="Times New Roman" w:hAnsi="Times New Roman"/>
          <w:b/>
          <w:sz w:val="20"/>
          <w:szCs w:val="20"/>
        </w:rPr>
      </w:pPr>
      <w:r>
        <w:t xml:space="preserve">      </w:t>
      </w: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E322BD" w:rsidRDefault="00E322BD" w:rsidP="00E322BD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E322BD" w:rsidRDefault="00E322BD" w:rsidP="00E322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22BD" w:rsidRDefault="00E322BD" w:rsidP="00E322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322BD" w:rsidRDefault="00E322BD" w:rsidP="00E322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22BD" w:rsidRDefault="00E322BD" w:rsidP="00E322B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19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декабря  2018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года</w:t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№ </w:t>
      </w:r>
      <w:r>
        <w:rPr>
          <w:rFonts w:ascii="Times New Roman" w:hAnsi="Times New Roman"/>
          <w:b/>
          <w:sz w:val="28"/>
          <w:szCs w:val="28"/>
          <w:u w:val="single"/>
        </w:rPr>
        <w:t>127</w:t>
      </w:r>
      <w:r>
        <w:rPr>
          <w:rFonts w:ascii="Times New Roman" w:hAnsi="Times New Roman"/>
          <w:b/>
          <w:sz w:val="28"/>
          <w:szCs w:val="28"/>
          <w:u w:val="single"/>
        </w:rPr>
        <w:t>/1 –РС</w:t>
      </w:r>
    </w:p>
    <w:p w:rsidR="00E322BD" w:rsidRDefault="00E322BD" w:rsidP="00E322B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322BD" w:rsidRDefault="00E322BD" w:rsidP="00E32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прогнозном плане (программе) </w:t>
      </w:r>
      <w:proofErr w:type="gramStart"/>
      <w:r>
        <w:rPr>
          <w:rFonts w:ascii="Times New Roman" w:hAnsi="Times New Roman"/>
          <w:b/>
          <w:sz w:val="28"/>
          <w:szCs w:val="28"/>
        </w:rPr>
        <w:t>приватизации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имущества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 Орловской области на 2019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322BD" w:rsidRDefault="00E322BD" w:rsidP="00E322BD">
      <w:pPr>
        <w:rPr>
          <w:rFonts w:ascii="Times New Roman" w:hAnsi="Times New Roman"/>
          <w:lang w:eastAsia="ru-RU"/>
        </w:rPr>
      </w:pPr>
    </w:p>
    <w:p w:rsidR="00E322BD" w:rsidRDefault="00E322BD" w:rsidP="00E322B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                                                                            </w:t>
      </w:r>
    </w:p>
    <w:p w:rsidR="00FF19A8" w:rsidRDefault="00E322BD" w:rsidP="00E322BD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народных депутатов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19. 12. 2018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г</w:t>
      </w:r>
    </w:p>
    <w:p w:rsidR="00FF19A8" w:rsidRDefault="00FF19A8" w:rsidP="00FF19A8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</w:p>
    <w:p w:rsidR="00FF19A8" w:rsidRDefault="00FF19A8" w:rsidP="00FF19A8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Гражданским Кодексом Российской Федерации, Федеральным законом  от 21.12.2001                      № 178-ФЗ «О приватизации государственного и муниципального имущества», Федеральным законом от 22.07.2008 № 159-ФЗ   «Об особенностях отчуждения недвижимого имущества, находящегося в государственной собственности субъекта Российской Федерации или  в муниципальной собственности                         и арендуемого субъектами малого   и среднего предпринимательства,                               и о внесении изменений в отдельные законодательные акты Российской Федерации», Законом Орловской области от 04.08.2010 № 1104-ОЗ                             «О реализации положений статей 3 и 5 Федерального закона «Об особенностях отчуждения недвижимого имущества,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Федерации»:</w:t>
      </w:r>
    </w:p>
    <w:p w:rsidR="00FF19A8" w:rsidRDefault="00FF19A8" w:rsidP="00FF19A8">
      <w:pPr>
        <w:pStyle w:val="a3"/>
        <w:ind w:firstLine="851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p w:rsidR="00FF19A8" w:rsidRDefault="00FF19A8" w:rsidP="00FF19A8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Утвердить план (программу) </w:t>
      </w:r>
      <w:proofErr w:type="gramStart"/>
      <w:r>
        <w:rPr>
          <w:rFonts w:ascii="Times New Roman" w:hAnsi="Times New Roman"/>
          <w:sz w:val="28"/>
          <w:szCs w:val="28"/>
        </w:rPr>
        <w:t>приватизации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имущества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 на 2019 год согласно приложению.</w:t>
      </w:r>
    </w:p>
    <w:p w:rsidR="00FF19A8" w:rsidRDefault="00FF19A8" w:rsidP="00FF1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 момента его опубликования.</w:t>
      </w:r>
    </w:p>
    <w:p w:rsidR="00FF19A8" w:rsidRDefault="00FF19A8" w:rsidP="00FF19A8">
      <w:pPr>
        <w:pStyle w:val="a6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Нормативный правовой акт  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FF19A8" w:rsidRDefault="00FF19A8" w:rsidP="00FF19A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FF19A8" w:rsidRDefault="00FF19A8" w:rsidP="00FF19A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В. М. Савин</w:t>
      </w:r>
    </w:p>
    <w:p w:rsidR="00FF19A8" w:rsidRDefault="00FF19A8" w:rsidP="00FF19A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E322BD" w:rsidRDefault="00FF19A8" w:rsidP="00E322BD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E322BD">
        <w:rPr>
          <w:rFonts w:ascii="Times New Roman" w:hAnsi="Times New Roman"/>
          <w:sz w:val="28"/>
          <w:szCs w:val="28"/>
        </w:rPr>
        <w:t xml:space="preserve">                   В. Р. </w:t>
      </w:r>
      <w:proofErr w:type="spellStart"/>
      <w:r w:rsidR="00E322BD"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FF19A8" w:rsidRDefault="00FF19A8" w:rsidP="00FF19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F19A8" w:rsidRDefault="00FF19A8" w:rsidP="00FF19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решению 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районного</w:t>
      </w:r>
    </w:p>
    <w:p w:rsidR="00FF19A8" w:rsidRDefault="00FF19A8" w:rsidP="00FF19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FF19A8" w:rsidRPr="00E322BD" w:rsidRDefault="00E322BD" w:rsidP="00FF19A8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E322BD">
        <w:rPr>
          <w:rFonts w:ascii="Times New Roman" w:hAnsi="Times New Roman"/>
          <w:sz w:val="28"/>
          <w:szCs w:val="28"/>
          <w:u w:val="single"/>
        </w:rPr>
        <w:t>19 декабря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322BD">
        <w:rPr>
          <w:rFonts w:ascii="Times New Roman" w:hAnsi="Times New Roman"/>
          <w:sz w:val="28"/>
          <w:szCs w:val="28"/>
          <w:u w:val="single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E322BD">
        <w:rPr>
          <w:rFonts w:ascii="Times New Roman" w:hAnsi="Times New Roman"/>
          <w:sz w:val="28"/>
          <w:szCs w:val="28"/>
          <w:u w:val="single"/>
        </w:rPr>
        <w:t>127/1-РС</w:t>
      </w:r>
    </w:p>
    <w:p w:rsidR="00FF19A8" w:rsidRDefault="00FF19A8" w:rsidP="00FF19A8">
      <w:pPr>
        <w:jc w:val="right"/>
        <w:rPr>
          <w:rFonts w:ascii="Times New Roman" w:hAnsi="Times New Roman"/>
          <w:sz w:val="28"/>
          <w:szCs w:val="28"/>
        </w:rPr>
      </w:pPr>
    </w:p>
    <w:p w:rsidR="00FF19A8" w:rsidRDefault="00FF19A8" w:rsidP="00FF19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Прогнозный план (программа) приватизации муниципального имущества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 на 2019 год.</w:t>
      </w:r>
    </w:p>
    <w:p w:rsidR="00FF19A8" w:rsidRDefault="00FF19A8" w:rsidP="00FF1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19A8" w:rsidRDefault="00FF19A8" w:rsidP="00FF1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Прогнозный план </w:t>
      </w:r>
      <w:proofErr w:type="gramStart"/>
      <w:r>
        <w:rPr>
          <w:rFonts w:ascii="Times New Roman" w:hAnsi="Times New Roman"/>
          <w:sz w:val="28"/>
          <w:szCs w:val="28"/>
        </w:rPr>
        <w:t>( 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) приватизации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на 2019 год ) далее - (Программа приватизации) разработана  в соответствии с Федеральным законом                               от 21.12.2001  № 178-ФЗ «О приватизации государственного                                              и муниципального имущества»  и базируется на его основных положениях.</w:t>
      </w:r>
    </w:p>
    <w:p w:rsidR="00FF19A8" w:rsidRDefault="00FF19A8" w:rsidP="00FF1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Приоритеты приватизации муниципального имущества </w:t>
      </w:r>
    </w:p>
    <w:p w:rsidR="00FF19A8" w:rsidRDefault="00FF19A8" w:rsidP="00FF19A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 в 2018 году и базовые принципы их реализации.</w:t>
      </w:r>
    </w:p>
    <w:p w:rsidR="00FF19A8" w:rsidRDefault="00FF19A8" w:rsidP="00FF1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Программа приватизации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на 2019 год как часть формируемой в условиях </w:t>
      </w:r>
      <w:proofErr w:type="gramStart"/>
      <w:r>
        <w:rPr>
          <w:rFonts w:ascii="Times New Roman" w:hAnsi="Times New Roman"/>
          <w:sz w:val="28"/>
          <w:szCs w:val="28"/>
        </w:rPr>
        <w:t>рыночной  экономики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системы управления муниципальным имуществом направлена на усиление плановости, публичности и контроля в этой сфере                    и получения дополнительных доходов в районный бюджет за счет приватизации имущества способами,  обеспечивающими максимальные денежные поступления.</w:t>
      </w:r>
    </w:p>
    <w:p w:rsidR="00FF19A8" w:rsidRDefault="00FF19A8" w:rsidP="00FF1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Реализация указанных приоритетов будет достигаться за </w:t>
      </w:r>
      <w:proofErr w:type="gramStart"/>
      <w:r>
        <w:rPr>
          <w:rFonts w:ascii="Times New Roman" w:hAnsi="Times New Roman"/>
          <w:sz w:val="28"/>
          <w:szCs w:val="28"/>
        </w:rPr>
        <w:t>счет 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решений о способе, сроке и начальной цене приватизации имущества,                          на основании  всестороннего анализа складывающейся экономической ситуации и </w:t>
      </w:r>
      <w:proofErr w:type="spellStart"/>
      <w:r>
        <w:rPr>
          <w:rFonts w:ascii="Times New Roman" w:hAnsi="Times New Roman"/>
          <w:sz w:val="28"/>
          <w:szCs w:val="28"/>
        </w:rPr>
        <w:t>коньюктуры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рынка, проведения инвентаризации     и независимой оценке имущества, соотнесения предлагаемого к приватизации объема муниципального имущества с возможностями рыночного спроса на него.</w:t>
      </w:r>
    </w:p>
    <w:p w:rsidR="00FF19A8" w:rsidRDefault="00FF19A8" w:rsidP="00FF1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характеристики муниципального имущества</w:t>
      </w:r>
    </w:p>
    <w:p w:rsidR="00FF19A8" w:rsidRDefault="00FF19A8" w:rsidP="00FF19A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района, подлежащего приватизации в 2019 году.</w:t>
      </w:r>
    </w:p>
    <w:p w:rsidR="00FF19A8" w:rsidRDefault="00FF19A8" w:rsidP="00FF1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322BD">
        <w:rPr>
          <w:rFonts w:ascii="Times New Roman" w:hAnsi="Times New Roman"/>
          <w:sz w:val="28"/>
          <w:szCs w:val="28"/>
        </w:rPr>
        <w:t xml:space="preserve">       Приватизация в 2019 году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недвижимого имущества, включенного                          в настоящую программу приватизации, основана на анализе Отдела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по управлению муниципальным имуществом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и на анализе данных о состоянии этих объектов.</w:t>
      </w:r>
    </w:p>
    <w:p w:rsidR="00FF19A8" w:rsidRDefault="00FF19A8" w:rsidP="00FF1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 настоящей программой приватизации в 2019 году предполагается </w:t>
      </w:r>
      <w:proofErr w:type="gramStart"/>
      <w:r>
        <w:rPr>
          <w:rFonts w:ascii="Times New Roman" w:hAnsi="Times New Roman"/>
          <w:sz w:val="28"/>
          <w:szCs w:val="28"/>
        </w:rPr>
        <w:t>приватизировать:  6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объектов недвижимости,   необходимость использования которого  для муниципальных нужд  на сегодняшний день утрачена (Приложение № 1).</w:t>
      </w:r>
    </w:p>
    <w:p w:rsidR="00FF19A8" w:rsidRDefault="00FF19A8" w:rsidP="00FF1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Исходя из анализа экономических характеристик предлагаемого                         к приватизации муниципального имущества и опыта его продаж, при осуществлении необходимых организационных мероприятий и при благоприятной </w:t>
      </w:r>
      <w:proofErr w:type="spellStart"/>
      <w:r>
        <w:rPr>
          <w:rFonts w:ascii="Times New Roman" w:hAnsi="Times New Roman"/>
          <w:sz w:val="28"/>
          <w:szCs w:val="28"/>
        </w:rPr>
        <w:t>коньюктуры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рынка  в</w:t>
      </w:r>
      <w:proofErr w:type="gramEnd"/>
      <w:r>
        <w:rPr>
          <w:rFonts w:ascii="Times New Roman" w:hAnsi="Times New Roman"/>
          <w:sz w:val="28"/>
          <w:szCs w:val="28"/>
        </w:rPr>
        <w:t xml:space="preserve"> 2019 году ожидается получение доходов            от приватизации муниципального имущества, включенного в настоящую Программу приватизации, в размере  </w:t>
      </w: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1 257900,00 руб.</w:t>
      </w:r>
      <w:r>
        <w:rPr>
          <w:rFonts w:ascii="Times New Roman" w:hAnsi="Times New Roman"/>
          <w:sz w:val="28"/>
          <w:szCs w:val="28"/>
        </w:rPr>
        <w:t xml:space="preserve">   рублей.</w:t>
      </w:r>
    </w:p>
    <w:p w:rsidR="00FF19A8" w:rsidRDefault="00FF19A8" w:rsidP="00FF19A8">
      <w:pPr>
        <w:rPr>
          <w:rFonts w:ascii="Times New Roman" w:hAnsi="Times New Roman"/>
        </w:rPr>
      </w:pPr>
    </w:p>
    <w:p w:rsidR="00FF19A8" w:rsidRDefault="00FF19A8" w:rsidP="00FF19A8">
      <w:pPr>
        <w:rPr>
          <w:rFonts w:ascii="Times New Roman" w:hAnsi="Times New Roman"/>
        </w:rPr>
      </w:pPr>
    </w:p>
    <w:p w:rsidR="00FF19A8" w:rsidRDefault="00FF19A8" w:rsidP="00FF19A8">
      <w:pPr>
        <w:rPr>
          <w:rFonts w:ascii="Times New Roman" w:hAnsi="Times New Roman"/>
        </w:rPr>
      </w:pPr>
    </w:p>
    <w:p w:rsidR="00FF19A8" w:rsidRDefault="00FF19A8" w:rsidP="00FF19A8">
      <w:pPr>
        <w:rPr>
          <w:rFonts w:ascii="Times New Roman" w:hAnsi="Times New Roman"/>
        </w:rPr>
      </w:pPr>
    </w:p>
    <w:p w:rsidR="00FF19A8" w:rsidRDefault="00FF19A8" w:rsidP="00FF19A8">
      <w:pPr>
        <w:rPr>
          <w:rFonts w:ascii="Times New Roman" w:hAnsi="Times New Roman"/>
        </w:rPr>
      </w:pPr>
    </w:p>
    <w:p w:rsidR="00FF19A8" w:rsidRDefault="00FF19A8" w:rsidP="00FF19A8">
      <w:pPr>
        <w:rPr>
          <w:rFonts w:ascii="Times New Roman" w:hAnsi="Times New Roman"/>
        </w:rPr>
      </w:pPr>
    </w:p>
    <w:p w:rsidR="00FF19A8" w:rsidRDefault="00FF19A8" w:rsidP="00FF19A8">
      <w:pPr>
        <w:rPr>
          <w:rFonts w:ascii="Times New Roman" w:hAnsi="Times New Roman"/>
        </w:rPr>
      </w:pPr>
    </w:p>
    <w:p w:rsidR="00FF19A8" w:rsidRDefault="00FF19A8" w:rsidP="00FF19A8">
      <w:pPr>
        <w:rPr>
          <w:rFonts w:ascii="Times New Roman" w:hAnsi="Times New Roman"/>
        </w:rPr>
      </w:pPr>
    </w:p>
    <w:p w:rsidR="00FF19A8" w:rsidRDefault="00FF19A8" w:rsidP="00FF19A8">
      <w:pPr>
        <w:rPr>
          <w:rFonts w:ascii="Times New Roman" w:hAnsi="Times New Roman"/>
        </w:rPr>
      </w:pPr>
    </w:p>
    <w:p w:rsidR="00FF19A8" w:rsidRDefault="00FF19A8" w:rsidP="00FF19A8">
      <w:pPr>
        <w:rPr>
          <w:rFonts w:ascii="Times New Roman" w:hAnsi="Times New Roman"/>
        </w:rPr>
      </w:pPr>
    </w:p>
    <w:p w:rsidR="00FF19A8" w:rsidRDefault="00FF19A8" w:rsidP="00FF19A8">
      <w:pPr>
        <w:rPr>
          <w:rFonts w:ascii="Times New Roman" w:hAnsi="Times New Roman"/>
        </w:rPr>
      </w:pPr>
    </w:p>
    <w:p w:rsidR="00FF19A8" w:rsidRDefault="00FF19A8" w:rsidP="00FF19A8">
      <w:pPr>
        <w:rPr>
          <w:rFonts w:ascii="Times New Roman" w:hAnsi="Times New Roman"/>
        </w:rPr>
      </w:pPr>
    </w:p>
    <w:p w:rsidR="00FF19A8" w:rsidRDefault="00FF19A8" w:rsidP="00FF19A8">
      <w:pPr>
        <w:rPr>
          <w:rFonts w:ascii="Times New Roman" w:hAnsi="Times New Roman"/>
        </w:rPr>
      </w:pPr>
    </w:p>
    <w:p w:rsidR="00FF19A8" w:rsidRDefault="00FF19A8" w:rsidP="00FF19A8">
      <w:pPr>
        <w:rPr>
          <w:rFonts w:ascii="Times New Roman" w:hAnsi="Times New Roman"/>
        </w:rPr>
      </w:pPr>
    </w:p>
    <w:p w:rsidR="00FF19A8" w:rsidRDefault="00FF19A8" w:rsidP="00FF19A8">
      <w:pPr>
        <w:rPr>
          <w:rFonts w:ascii="Times New Roman" w:hAnsi="Times New Roman"/>
        </w:rPr>
      </w:pPr>
    </w:p>
    <w:p w:rsidR="00FF19A8" w:rsidRDefault="00FF19A8" w:rsidP="00FF19A8">
      <w:pPr>
        <w:rPr>
          <w:rFonts w:ascii="Times New Roman" w:hAnsi="Times New Roman"/>
        </w:rPr>
      </w:pPr>
    </w:p>
    <w:p w:rsidR="00FF19A8" w:rsidRDefault="00FF19A8" w:rsidP="00FF19A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19A8" w:rsidRDefault="00FF19A8" w:rsidP="00FF19A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19A8" w:rsidRDefault="00FF19A8" w:rsidP="00FF19A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F19A8" w:rsidRDefault="00FF19A8" w:rsidP="00FF19A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F19A8" w:rsidRDefault="00FF19A8" w:rsidP="00FF19A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F19A8" w:rsidRDefault="00FF19A8" w:rsidP="00FF19A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F19A8" w:rsidRPr="00FF19A8" w:rsidRDefault="00FF19A8" w:rsidP="00FF19A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F19A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FF19A8" w:rsidRPr="00FF19A8" w:rsidRDefault="00FF19A8" w:rsidP="00FF19A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F19A8">
        <w:rPr>
          <w:rFonts w:ascii="Times New Roman" w:hAnsi="Times New Roman" w:cs="Times New Roman"/>
          <w:sz w:val="20"/>
          <w:szCs w:val="20"/>
        </w:rPr>
        <w:t xml:space="preserve">к плану (программе) приватизации </w:t>
      </w:r>
    </w:p>
    <w:p w:rsidR="00FF19A8" w:rsidRPr="00FF19A8" w:rsidRDefault="00FF19A8" w:rsidP="00FF19A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F19A8">
        <w:rPr>
          <w:rFonts w:ascii="Times New Roman" w:hAnsi="Times New Roman" w:cs="Times New Roman"/>
          <w:sz w:val="20"/>
          <w:szCs w:val="20"/>
        </w:rPr>
        <w:t>муниципального имущества</w:t>
      </w:r>
    </w:p>
    <w:p w:rsidR="00FF19A8" w:rsidRPr="00FF19A8" w:rsidRDefault="00FF19A8" w:rsidP="00FF19A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F19A8">
        <w:rPr>
          <w:rFonts w:ascii="Times New Roman" w:hAnsi="Times New Roman" w:cs="Times New Roman"/>
          <w:sz w:val="20"/>
          <w:szCs w:val="20"/>
        </w:rPr>
        <w:t>Корсаковского</w:t>
      </w:r>
      <w:proofErr w:type="spellEnd"/>
      <w:r w:rsidRPr="00FF19A8">
        <w:rPr>
          <w:rFonts w:ascii="Times New Roman" w:hAnsi="Times New Roman" w:cs="Times New Roman"/>
          <w:sz w:val="20"/>
          <w:szCs w:val="20"/>
        </w:rPr>
        <w:t xml:space="preserve"> района</w:t>
      </w:r>
    </w:p>
    <w:tbl>
      <w:tblPr>
        <w:tblW w:w="960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172"/>
        <w:gridCol w:w="1842"/>
        <w:gridCol w:w="2268"/>
        <w:gridCol w:w="1418"/>
        <w:gridCol w:w="1417"/>
      </w:tblGrid>
      <w:tr w:rsidR="00FF19A8" w:rsidTr="00FF19A8">
        <w:trPr>
          <w:trHeight w:val="3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Правоустанавливающие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характеристика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Кадастров/рыночная</w:t>
            </w:r>
          </w:p>
          <w:p w:rsidR="00FF19A8" w:rsidRDefault="00FF19A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 прибыль по </w:t>
            </w:r>
            <w:proofErr w:type="spellStart"/>
            <w:r>
              <w:rPr>
                <w:rFonts w:ascii="Times New Roman" w:hAnsi="Times New Roman" w:cs="Times New Roman"/>
              </w:rPr>
              <w:t>приватиз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19A8" w:rsidTr="00FF19A8">
        <w:trPr>
          <w:trHeight w:val="11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Корсаковский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Корсаковское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с/п, с. Корсаково, ул. Строительная,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права, серия 57АА 467126 от 27 декабря 2006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Котельная детского</w:t>
            </w:r>
            <w:r>
              <w:rPr>
                <w:rFonts w:ascii="Times New Roman" w:hAnsi="Times New Roman" w:cs="Times New Roman"/>
              </w:rPr>
              <w:t xml:space="preserve"> сада, назначение нежилое, 1-этажный, общая площадь 214,8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№: 57:12:0010102:600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3 584 859,49 руб./408 000,00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408 000 руб.</w:t>
            </w:r>
          </w:p>
        </w:tc>
      </w:tr>
      <w:tr w:rsidR="00FF19A8" w:rsidTr="00FF19A8">
        <w:trPr>
          <w:trHeight w:val="11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Корсаковский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Корсаковское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с/п, с. Корсаково, ул. Строительная,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 муниципальная собственность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 -</w:t>
            </w:r>
            <w:r>
              <w:rPr>
                <w:rFonts w:ascii="Times New Roman" w:hAnsi="Times New Roman" w:cs="Times New Roman"/>
              </w:rPr>
              <w:t xml:space="preserve"> Котельная детского сада, назначение нежилое, 1-этажный, общая площадь 214,8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№: 57:12:0010102:794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85 933,20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/47 000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47 000 руб.</w:t>
            </w:r>
          </w:p>
        </w:tc>
      </w:tr>
      <w:tr w:rsidR="00FF19A8" w:rsidTr="00FF19A8">
        <w:trPr>
          <w:trHeight w:val="11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Корсаковский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Корсаковское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с/п, с. Корсаково,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-н Березовый, д.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права, серия 57-АБ 343632 от 12 декабря 2012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Здание квартальной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Style w:val="a7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 xml:space="preserve">2133780,00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  <w:r>
              <w:rPr>
                <w:rStyle w:val="a7"/>
                <w:b w:val="0"/>
                <w:shd w:val="clear" w:color="auto" w:fill="FFFFFF"/>
              </w:rPr>
              <w:t xml:space="preserve">/397 700,00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Style w:val="a7"/>
                <w:b w:val="0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 xml:space="preserve"> 397 700,00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</w:p>
        </w:tc>
      </w:tr>
      <w:tr w:rsidR="00FF19A8" w:rsidTr="00FF19A8">
        <w:trPr>
          <w:trHeight w:val="16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Корсаковский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Корсаковское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с/п, с. Корсаково,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-н Березовый, д.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Государственная и муниципальная собственность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Здание квартальной котельной</w:t>
            </w:r>
            <w:r>
              <w:rPr>
                <w:rFonts w:ascii="Times New Roman" w:hAnsi="Times New Roman" w:cs="Times New Roman"/>
              </w:rPr>
              <w:t>., кадастровый №: 57:12:0010102:794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Style w:val="a7"/>
                <w:b w:val="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37 086,96</w:t>
            </w:r>
            <w:r>
              <w:rPr>
                <w:rStyle w:val="a7"/>
                <w:b w:val="0"/>
                <w:shd w:val="clear" w:color="auto" w:fill="FFFFFF"/>
              </w:rPr>
              <w:t xml:space="preserve"> 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  <w:r>
              <w:rPr>
                <w:rStyle w:val="a7"/>
                <w:b w:val="0"/>
                <w:shd w:val="clear" w:color="auto" w:fill="FFFFFF"/>
              </w:rPr>
              <w:t xml:space="preserve">/20 200,00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Style w:val="a7"/>
                <w:b w:val="0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 xml:space="preserve">20 200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</w:p>
        </w:tc>
      </w:tr>
      <w:tr w:rsidR="00FF19A8" w:rsidTr="00FF19A8">
        <w:trPr>
          <w:trHeight w:val="11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Корсаковский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Корсаковское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с/п, д. </w:t>
            </w:r>
            <w:proofErr w:type="spellStart"/>
            <w:r>
              <w:rPr>
                <w:rFonts w:ascii="Times New Roman" w:hAnsi="Times New Roman" w:cs="Times New Roman"/>
              </w:rPr>
              <w:t>Новомалиново</w:t>
            </w:r>
            <w:proofErr w:type="spellEnd"/>
            <w:r>
              <w:rPr>
                <w:rFonts w:ascii="Times New Roman" w:hAnsi="Times New Roman" w:cs="Times New Roman"/>
              </w:rPr>
              <w:t>, 46/1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права, серия 57-АА 467124 от 27декабря 2006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Здание  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Style w:val="a7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 xml:space="preserve">26360,92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  <w:r>
              <w:rPr>
                <w:rStyle w:val="a7"/>
                <w:b w:val="0"/>
                <w:shd w:val="clear" w:color="auto" w:fill="FFFFFF"/>
              </w:rPr>
              <w:t xml:space="preserve">/ 355 000,00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Style w:val="a7"/>
                <w:b w:val="0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 xml:space="preserve">355 000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</w:p>
        </w:tc>
      </w:tr>
      <w:tr w:rsidR="00FF19A8" w:rsidTr="00FF19A8">
        <w:trPr>
          <w:trHeight w:val="11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Корсаковский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Корсаковское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с/п, д. </w:t>
            </w:r>
            <w:proofErr w:type="spellStart"/>
            <w:r>
              <w:rPr>
                <w:rFonts w:ascii="Times New Roman" w:hAnsi="Times New Roman" w:cs="Times New Roman"/>
              </w:rPr>
              <w:t>Новомалиново</w:t>
            </w:r>
            <w:proofErr w:type="spellEnd"/>
            <w:r>
              <w:rPr>
                <w:rFonts w:ascii="Times New Roman" w:hAnsi="Times New Roman" w:cs="Times New Roman"/>
              </w:rPr>
              <w:t>, 46/1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Государственная и муниципальная собственность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Здание   котельной –</w:t>
            </w:r>
            <w:r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Style w:val="a7"/>
                <w:b w:val="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43 605,00 </w:t>
            </w:r>
            <w:r>
              <w:rPr>
                <w:rStyle w:val="a7"/>
                <w:b w:val="0"/>
                <w:color w:val="000000" w:themeColor="text1"/>
                <w:shd w:val="clear" w:color="auto" w:fill="FFFFFF"/>
              </w:rPr>
              <w:t>руб.</w:t>
            </w:r>
            <w:r>
              <w:rPr>
                <w:rStyle w:val="a7"/>
                <w:b w:val="0"/>
                <w:shd w:val="clear" w:color="auto" w:fill="FFFFFF"/>
              </w:rPr>
              <w:t>/30 000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Style w:val="a7"/>
                <w:b w:val="0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 xml:space="preserve">30 000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</w:p>
        </w:tc>
      </w:tr>
      <w:tr w:rsidR="00FF19A8" w:rsidTr="00FF19A8">
        <w:trPr>
          <w:trHeight w:val="39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A8" w:rsidRDefault="00FF19A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A8" w:rsidRDefault="00FF19A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A8" w:rsidRDefault="00FF19A8">
            <w:pPr>
              <w:pStyle w:val="a5"/>
              <w:spacing w:line="276" w:lineRule="auto"/>
              <w:rPr>
                <w:rStyle w:val="a7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A8" w:rsidRDefault="00FF19A8">
            <w:pPr>
              <w:pStyle w:val="a5"/>
              <w:spacing w:line="276" w:lineRule="auto"/>
              <w:rPr>
                <w:rStyle w:val="a7"/>
                <w:shd w:val="clear" w:color="auto" w:fill="FFFFFF"/>
              </w:rPr>
            </w:pPr>
            <w:r>
              <w:rPr>
                <w:rStyle w:val="a7"/>
                <w:shd w:val="clear" w:color="auto" w:fill="FFFFFF"/>
              </w:rPr>
              <w:t xml:space="preserve">1 257900,00 </w:t>
            </w:r>
            <w:proofErr w:type="spellStart"/>
            <w:r>
              <w:rPr>
                <w:rStyle w:val="a7"/>
                <w:shd w:val="clear" w:color="auto" w:fill="FFFFFF"/>
              </w:rPr>
              <w:t>руб</w:t>
            </w:r>
            <w:proofErr w:type="spellEnd"/>
          </w:p>
        </w:tc>
      </w:tr>
    </w:tbl>
    <w:p w:rsidR="004C09AD" w:rsidRDefault="004C09AD"/>
    <w:sectPr w:rsidR="004C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E47FB"/>
    <w:multiLevelType w:val="hybridMultilevel"/>
    <w:tmpl w:val="5E0C6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A8"/>
    <w:rsid w:val="002418B6"/>
    <w:rsid w:val="004C09AD"/>
    <w:rsid w:val="00E322BD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9C19"/>
  <w15:chartTrackingRefBased/>
  <w15:docId w15:val="{C3F6D9F3-0892-4857-9AF9-AC81778A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9A8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FF19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F19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19A8"/>
    <w:pPr>
      <w:spacing w:after="0" w:line="240" w:lineRule="auto"/>
      <w:ind w:left="720"/>
      <w:contextualSpacing/>
    </w:pPr>
    <w:rPr>
      <w:rFonts w:eastAsia="Calibri"/>
    </w:rPr>
  </w:style>
  <w:style w:type="character" w:styleId="a7">
    <w:name w:val="Strong"/>
    <w:basedOn w:val="a0"/>
    <w:uiPriority w:val="22"/>
    <w:qFormat/>
    <w:rsid w:val="00FF19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2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6</cp:revision>
  <cp:lastPrinted>2018-12-18T09:21:00Z</cp:lastPrinted>
  <dcterms:created xsi:type="dcterms:W3CDTF">2018-12-18T08:52:00Z</dcterms:created>
  <dcterms:modified xsi:type="dcterms:W3CDTF">2018-12-18T09:22:00Z</dcterms:modified>
</cp:coreProperties>
</file>