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color w:val="333333"/>
          <w:lang w:eastAsia="ru-RU"/>
        </w:rPr>
        <w:t xml:space="preserve">Вопросы местного значения </w:t>
      </w:r>
      <w:r w:rsidR="00936160">
        <w:rPr>
          <w:rFonts w:ascii="inherit" w:eastAsia="Times New Roman" w:hAnsi="inherit"/>
          <w:b/>
          <w:color w:val="333333"/>
          <w:lang w:eastAsia="ru-RU"/>
        </w:rPr>
        <w:t xml:space="preserve"> Марьинского</w:t>
      </w:r>
      <w:r>
        <w:rPr>
          <w:rFonts w:ascii="inherit" w:eastAsia="Times New Roman" w:hAnsi="inherit"/>
          <w:b/>
          <w:color w:val="333333"/>
          <w:lang w:eastAsia="ru-RU"/>
        </w:rPr>
        <w:t xml:space="preserve"> сельского поселения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осуществление иных полномочий в области осуществления дорожной деятельности в соответствии </w:t>
      </w:r>
      <w:r w:rsidR="005F5061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 законодательством Российской Федерации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0401 Дорожное хозяйство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 xml:space="preserve">0404 Транспортное обслуживание населения (вопросы совершенствования сервиса, повышения удобства </w:t>
      </w:r>
      <w:r w:rsidR="005F5061">
        <w:rPr>
          <w:rFonts w:ascii="inherit" w:eastAsia="Times New Roman" w:hAnsi="inherit"/>
          <w:color w:val="333333"/>
          <w:sz w:val="20"/>
          <w:szCs w:val="20"/>
          <w:lang w:eastAsia="ru-RU"/>
        </w:rPr>
        <w:t xml:space="preserve">                               </w:t>
      </w: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и безопасности пассажирских перевозок)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0613 Ритуальные услуги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охране жизни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осуществление мероприятий по охране здоровья людей на водных объектах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содействие развитию малого предпринимательства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содействие развитию среднего предпринимательства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полномочия по организации теплоснабжения, предусмотренные Федеральным законом </w:t>
      </w:r>
      <w:r w:rsidR="005F5061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«О теплоснабжении»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1252 Перебои в теплоснабжении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полномочия в сфере водоснабжения, предусмотренные Федеральным законом «О водоснабжении </w:t>
      </w:r>
      <w:r w:rsidR="005F5061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и водоотведении»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1243 Водоснабжение поселений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1250 Перебои в водоснабжении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полномочия в сфере водоотведения, предусмотренные Федеральным законом «О водоснабжении</w:t>
      </w:r>
      <w:r w:rsidR="005F5061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и водоотведении»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1253 Перебои в работе канализации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1244 Канализование поселений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вопросам изменения границ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преобразования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0092 Муниципальная служба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работников муниципальных учреждений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0092 Муниципальная служба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повышения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реализация муниципальных программ в области повышения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организация и проведение иных мероприятий, предусмотренных законодательством </w:t>
      </w:r>
      <w:r w:rsidR="005F5061"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 xml:space="preserve">                                              </w:t>
      </w: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об энергосбережении и о повышении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1079 Энергетическое обследование предприятий (энергоаудит, энергопаспорта)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об энергосбережении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1079 Энергетическое обследование предприятий (энергоаудит, энергопаспорта)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 повышении энергетической эффективности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об энергосбережении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1E0873" w:rsidRDefault="001E0873" w:rsidP="001E0873">
      <w:pPr>
        <w:numPr>
          <w:ilvl w:val="0"/>
          <w:numId w:val="1"/>
        </w:numPr>
        <w:spacing w:after="0" w:line="253" w:lineRule="atLeast"/>
        <w:ind w:left="0"/>
        <w:textAlignment w:val="baseline"/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0352 Энергоэффективность и ресурсосбережение</w:t>
      </w:r>
    </w:p>
    <w:p w:rsidR="001E0873" w:rsidRDefault="001E0873" w:rsidP="001E0873">
      <w:pPr>
        <w:spacing w:after="0" w:line="253" w:lineRule="atLeast"/>
        <w:textAlignment w:val="baseline"/>
        <w:rPr>
          <w:rFonts w:ascii="inherit" w:eastAsia="Times New Roman" w:hAnsi="inherit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/>
          <w:color w:val="333333"/>
          <w:sz w:val="20"/>
          <w:szCs w:val="20"/>
          <w:lang w:eastAsia="ru-RU"/>
        </w:rPr>
        <w:t>0892 Нарушение правил энергоэффективности</w:t>
      </w:r>
    </w:p>
    <w:p w:rsidR="00840058" w:rsidRDefault="00840058"/>
    <w:sectPr w:rsidR="00840058" w:rsidSect="001E08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37" w:rsidRDefault="00933937" w:rsidP="001E0873">
      <w:pPr>
        <w:spacing w:after="0" w:line="240" w:lineRule="auto"/>
      </w:pPr>
      <w:r>
        <w:separator/>
      </w:r>
    </w:p>
  </w:endnote>
  <w:endnote w:type="continuationSeparator" w:id="0">
    <w:p w:rsidR="00933937" w:rsidRDefault="00933937" w:rsidP="001E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37" w:rsidRDefault="00933937" w:rsidP="001E0873">
      <w:pPr>
        <w:spacing w:after="0" w:line="240" w:lineRule="auto"/>
      </w:pPr>
      <w:r>
        <w:separator/>
      </w:r>
    </w:p>
  </w:footnote>
  <w:footnote w:type="continuationSeparator" w:id="0">
    <w:p w:rsidR="00933937" w:rsidRDefault="00933937" w:rsidP="001E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235"/>
      <w:docPartObj>
        <w:docPartGallery w:val="Page Numbers (Top of Page)"/>
        <w:docPartUnique/>
      </w:docPartObj>
    </w:sdtPr>
    <w:sdtContent>
      <w:p w:rsidR="001E0873" w:rsidRDefault="0054341F">
        <w:pPr>
          <w:pStyle w:val="a3"/>
          <w:jc w:val="center"/>
        </w:pPr>
        <w:fldSimple w:instr=" PAGE   \* MERGEFORMAT ">
          <w:r w:rsidR="005F5061">
            <w:rPr>
              <w:noProof/>
            </w:rPr>
            <w:t>2</w:t>
          </w:r>
        </w:fldSimple>
      </w:p>
    </w:sdtContent>
  </w:sdt>
  <w:p w:rsidR="001E0873" w:rsidRDefault="001E0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64CD"/>
    <w:multiLevelType w:val="multilevel"/>
    <w:tmpl w:val="AB8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73"/>
    <w:rsid w:val="000B278E"/>
    <w:rsid w:val="001E0873"/>
    <w:rsid w:val="0054341F"/>
    <w:rsid w:val="005F5061"/>
    <w:rsid w:val="00840058"/>
    <w:rsid w:val="00933937"/>
    <w:rsid w:val="00936160"/>
    <w:rsid w:val="00BC3B5E"/>
    <w:rsid w:val="00D00204"/>
    <w:rsid w:val="00F2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73"/>
    <w:rPr>
      <w:rFonts w:ascii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873"/>
    <w:rPr>
      <w:rFonts w:ascii="Times New Roman" w:hAnsi="Times New Roman" w:cs="Arial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E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0873"/>
    <w:rPr>
      <w:rFonts w:ascii="Times New Roman" w:hAnsi="Times New Roman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839</Words>
  <Characters>4784</Characters>
  <Application>Microsoft Office Word</Application>
  <DocSecurity>0</DocSecurity>
  <Lines>39</Lines>
  <Paragraphs>11</Paragraphs>
  <ScaleCrop>false</ScaleCrop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2014-12-01T07:22:00Z</dcterms:created>
  <dcterms:modified xsi:type="dcterms:W3CDTF">2014-12-01T07:40:00Z</dcterms:modified>
</cp:coreProperties>
</file>