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E4236E" w:rsidRP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НЕЧАЕВСКИЙ СЕЛЬСКИЙ СОВЕТ НАРОДНЫХ ДЕПУТАТОВ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36E" w:rsidRPr="002C6DEC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DEC">
        <w:rPr>
          <w:rFonts w:ascii="Times New Roman" w:hAnsi="Times New Roman"/>
          <w:sz w:val="28"/>
          <w:szCs w:val="28"/>
        </w:rPr>
        <w:t>РЕШЕНИЕ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36E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28 от 31 мая 2017 года                                         Принято на 12-ом заседании</w:t>
      </w:r>
    </w:p>
    <w:p w:rsidR="00E4236E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Нечаево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2C6DEC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 w:rsidRPr="002C6DEC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E4236E" w:rsidRPr="002C6DEC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депутатов</w:t>
      </w:r>
    </w:p>
    <w:p w:rsidR="00E4236E" w:rsidRPr="002C6DEC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DE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4236E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и дополнений в решение 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09.09.2013 года № 48 (с последними изменениями </w:t>
      </w:r>
      <w:proofErr w:type="gramEnd"/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05.03.2014 г.  № 64/1; 14.10.2016 г. № 12/1) «О бюджетном процессе 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Нечаевском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поселении». 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связи с приведением в соответствие с действующим законодательством нормативно-правовой базы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рассмотрев протест прокуратуры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25.05.2017 года № 14-2017 на </w:t>
      </w:r>
      <w:r>
        <w:rPr>
          <w:rFonts w:ascii="Times New Roman" w:hAnsi="Times New Roman"/>
          <w:sz w:val="28"/>
          <w:szCs w:val="28"/>
        </w:rPr>
        <w:t xml:space="preserve">решение 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09.09.2013 года № 48 (с последними изменениями от 05.03.2014 г. № 64/1; 14.10.2016 г. № 12/1)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Нечаевском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поселении»;</w:t>
      </w:r>
      <w:proofErr w:type="gramEnd"/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изменения в пункт 52 Положения «О бюджетном процессе в </w:t>
      </w:r>
      <w:proofErr w:type="spellStart"/>
      <w:r>
        <w:rPr>
          <w:rFonts w:ascii="Times New Roman" w:hAnsi="Times New Roman"/>
          <w:bCs/>
          <w:sz w:val="28"/>
          <w:szCs w:val="28"/>
        </w:rPr>
        <w:t>Нечаевском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сельском поселении», документы и материалы, представляемые одновременно с проектом решения о бюджете сельского поселения и читать в новой редакции.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проектом решения о бюджете в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представляются: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направления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бюджетной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налоговой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прогноз социально-экономического развития соответствующей территории;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 к проекту бюджета;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законов о бюджетах государственных внебюджетных фондов;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реестры </w:t>
      </w:r>
      <w:proofErr w:type="gramStart"/>
      <w:r>
        <w:rPr>
          <w:rFonts w:ascii="Times New Roman" w:hAnsi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документы и материалы.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 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бюджете.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 решение направить главе сельского поселения для подписания и обнародования. </w:t>
      </w:r>
    </w:p>
    <w:p w:rsidR="00E4236E" w:rsidRDefault="00E4236E" w:rsidP="00E42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                                                         С. А. Панин</w:t>
      </w:r>
    </w:p>
    <w:p w:rsidR="00E4236E" w:rsidRDefault="00E4236E" w:rsidP="00E42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E4236E" w:rsidRP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36E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2925" cy="685800"/>
            <wp:effectExtent l="19050" t="0" r="9525" b="0"/>
            <wp:docPr id="6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НЕЧАЕВСКИЙ СЕЛЬСКИЙ СОВЕТ НАРОДНЫХ ДЕПУТАТОВ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КОРСАКОВСКОГО РАЙОНА ОРЛОВСКОЙ ОБЛАСТИ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36E" w:rsidRPr="002C6DEC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DEC">
        <w:rPr>
          <w:rFonts w:ascii="Times New Roman" w:hAnsi="Times New Roman"/>
          <w:sz w:val="28"/>
          <w:szCs w:val="28"/>
        </w:rPr>
        <w:t>РЕШЕНИЕ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36E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мая 2017 года                                                                                        № 28/1</w:t>
      </w:r>
    </w:p>
    <w:p w:rsidR="00E4236E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Нечаево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E4236E" w:rsidRPr="002C6DEC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E4236E" w:rsidRPr="002C6DEC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6DE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E4236E" w:rsidRDefault="00E4236E" w:rsidP="00E423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и дополнений в решение 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09.09.2013 года № 48 (с последними изменениями </w:t>
      </w:r>
      <w:proofErr w:type="gramEnd"/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05.03.2014 г.  № 64/1; 14.10.2016 г. № 12/1) «О бюджетном процессе 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Нечаевском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поселении». </w:t>
      </w: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proofErr w:type="spellStart"/>
      <w:r>
        <w:rPr>
          <w:rFonts w:ascii="Times New Roman" w:hAnsi="Times New Roman"/>
          <w:sz w:val="28"/>
          <w:szCs w:val="28"/>
        </w:rPr>
        <w:t>Нечаевским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Советолм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народных депутатов: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связи с приведением в соответствие с действующим законодательством нормативно-правовой базы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рассмотрев протест прокуратуры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25.05.2017 года № 14-2017 на </w:t>
      </w:r>
      <w:r>
        <w:rPr>
          <w:rFonts w:ascii="Times New Roman" w:hAnsi="Times New Roman"/>
          <w:sz w:val="28"/>
          <w:szCs w:val="28"/>
        </w:rPr>
        <w:t xml:space="preserve">решение  </w:t>
      </w:r>
      <w:proofErr w:type="spellStart"/>
      <w:r>
        <w:rPr>
          <w:rFonts w:ascii="Times New Roman" w:hAnsi="Times New Roman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 09.09.2013 года № 48 (с последними изменениями от 05.03.2014 г. № 64/1; 14.10.2016 г. № 12/1) «О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Нечаевском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поселении»;</w:t>
      </w:r>
      <w:proofErr w:type="gramEnd"/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изменения в пункт 52 Положения «О бюджетном процессе в </w:t>
      </w:r>
      <w:proofErr w:type="spellStart"/>
      <w:r>
        <w:rPr>
          <w:rFonts w:ascii="Times New Roman" w:hAnsi="Times New Roman"/>
          <w:bCs/>
          <w:sz w:val="28"/>
          <w:szCs w:val="28"/>
        </w:rPr>
        <w:t>Нечаевском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сельском поселении», документы и материалы, представляемые одновременно с проектом решения о бюджете сельского поселения и читать в новой редакции.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проектом решения о бюджете в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представляются: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направления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бюджетной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налоговой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предварительные итоги социально-экономического развития соответствующей территории за истекший период текущего финансового </w:t>
      </w:r>
      <w:r>
        <w:rPr>
          <w:rFonts w:ascii="Times New Roman" w:hAnsi="Times New Roman"/>
          <w:sz w:val="28"/>
          <w:szCs w:val="28"/>
        </w:rPr>
        <w:lastRenderedPageBreak/>
        <w:t>года и ожидаемые итоги социально-экономического развития соответствующей территории за текущий финансовый год;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социально-экономического развития соответствующей территории;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основных характеристик (общий объем доходов, общий объем расходов, дефицита (</w:t>
      </w:r>
      <w:proofErr w:type="spellStart"/>
      <w:r>
        <w:rPr>
          <w:rFonts w:ascii="Times New Roman" w:hAnsi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sz w:val="28"/>
          <w:szCs w:val="28"/>
        </w:rPr>
        <w:t>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 к проекту бюджета;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ожидаемого исполнения бюджета на текущий финансовый год;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проекты законов о бюджетах государственных внебюджетных фондов;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реестры </w:t>
      </w:r>
      <w:proofErr w:type="gramStart"/>
      <w:r>
        <w:rPr>
          <w:rFonts w:ascii="Times New Roman" w:hAnsi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документы и материалы.</w:t>
      </w:r>
    </w:p>
    <w:p w:rsidR="00E4236E" w:rsidRDefault="00E4236E" w:rsidP="00E423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утверждения законом (решением) о бюджете распределения бюджетных ассигнований по государственным (муниципальным) программам и не программным направлениям деятельности к проекту закона (решения) о бюджете представляются паспорта государственных (муниципальных) программ (проекты изменений в указанные паспорта).</w:t>
      </w:r>
    </w:p>
    <w:p w:rsidR="00E4236E" w:rsidRPr="006036BB" w:rsidRDefault="00E4236E" w:rsidP="006036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проект закона (решения)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(решения) о бюдж</w:t>
      </w:r>
      <w:r w:rsidR="006036BB">
        <w:rPr>
          <w:rFonts w:ascii="Times New Roman" w:hAnsi="Times New Roman"/>
          <w:sz w:val="28"/>
          <w:szCs w:val="28"/>
        </w:rPr>
        <w:t>ете</w:t>
      </w:r>
    </w:p>
    <w:p w:rsidR="006036BB" w:rsidRDefault="006036BB" w:rsidP="006036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Данное решение обнародовать на доске объявлений в здании администрации сельского поселения, библиотеке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Нечаевского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 филиала и на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района. </w:t>
      </w:r>
    </w:p>
    <w:p w:rsidR="006036BB" w:rsidRDefault="006036BB" w:rsidP="00603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6BB" w:rsidRDefault="006036BB" w:rsidP="00603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С. А. Панин</w:t>
      </w:r>
    </w:p>
    <w:p w:rsidR="00E4236E" w:rsidRDefault="00E4236E" w:rsidP="00E42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6BB" w:rsidRDefault="006036BB" w:rsidP="00E4236E">
      <w:pPr>
        <w:spacing w:after="0" w:line="240" w:lineRule="auto"/>
        <w:jc w:val="both"/>
      </w:pPr>
    </w:p>
    <w:p w:rsidR="00E4236E" w:rsidRDefault="00E4236E">
      <w:pPr>
        <w:spacing w:after="0" w:line="240" w:lineRule="auto"/>
        <w:jc w:val="both"/>
      </w:pPr>
    </w:p>
    <w:sectPr w:rsidR="00E4236E" w:rsidSect="00F7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F8A"/>
    <w:rsid w:val="00113247"/>
    <w:rsid w:val="002C6DEC"/>
    <w:rsid w:val="004F0721"/>
    <w:rsid w:val="006036BB"/>
    <w:rsid w:val="00971F8A"/>
    <w:rsid w:val="00E4236E"/>
    <w:rsid w:val="00F7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1F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EA6CCD470E094EF17EDCB619E848947F7C7D39BDCF708B7C19195AFUBT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8EA6CCD470E094EF17EDCB619E848947F9C1D196D6F708B7C19195AFUBT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8EA6CCD470E094EF17EDCB619E848947F7C7D39BDCF708B7C19195AFUBT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EDCB619E848947F9C1D196D6F708B7C19195AFUB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C933-03E6-4D64-BBF7-DDCCC2F6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2017-06-14T08:54:00Z</cp:lastPrinted>
  <dcterms:created xsi:type="dcterms:W3CDTF">2017-06-14T08:41:00Z</dcterms:created>
  <dcterms:modified xsi:type="dcterms:W3CDTF">2017-06-14T09:00:00Z</dcterms:modified>
</cp:coreProperties>
</file>