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0B4" w:rsidRDefault="002A70B4" w:rsidP="002A70B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A70B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Расширен Типовой перечень ежегодно реализуемых работодателем мероприятий по улучшению условий 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 xml:space="preserve">                       </w:t>
      </w:r>
      <w:r w:rsidRPr="002A70B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</w:rPr>
        <w:t>и охраны труда</w:t>
      </w:r>
    </w:p>
    <w:p w:rsidR="002A70B4" w:rsidRPr="002A70B4" w:rsidRDefault="002A70B4" w:rsidP="002A70B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gramStart"/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Админист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рация Корсаковского района Орловской области  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  информирует  руководи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телей организаций 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 о том, что вступил в силу </w:t>
      </w:r>
      <w:r w:rsidRPr="002A70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Приказ Минтруда России № 375н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                      </w:t>
      </w:r>
      <w:r w:rsidRPr="002A70B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</w:rPr>
        <w:t xml:space="preserve">«О внесении изменения в Типовой перечень ежегодно реализуемых работодателем мероприятий по улучшению условий и охраны труда и снижению уровней профессиональных рисков» от 16 июня 2014 года 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(зарегистрирован в Минюсте России 20.06.2014 г. № 32818).</w:t>
      </w:r>
      <w:proofErr w:type="gramEnd"/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Отныне, спортивные  занятия работников, приобретение инвентаря и другие меры п</w:t>
      </w: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ере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числены к мероприятиям по улучшению условий и охраны труда.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В Типовой перечень ежегодно реализуемых работодателем мероприятий по улучшению условий и охраны труда и снижению уровней профессиональных рисков, утвержденный Приказом Министерства здравоохранения  и социального развития  Российской Федерации от 1 марта 2012 года № 181н (зарегистрирован Министерством юстиции Российской Федерации 19 марта 2012 года № 23513), с изменениями, внесенными Приказом Министерства труда и социальной защиты Российской Федерации от 20 февраля 2014 г. № 103н</w:t>
      </w:r>
      <w:proofErr w:type="gramEnd"/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(</w:t>
      </w:r>
      <w:proofErr w:type="gramStart"/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зарегистрирован</w:t>
      </w:r>
      <w:proofErr w:type="gramEnd"/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Министерством юстиции Российской Федерации 15 мая 2014 г. № 32284),  включены мероприятия по развитию физической культуры и спорта в трудовых коллективах, в том числе: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-компенсация работникам оплаты занятий спортом в клубах и секциях;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и проведение физкультурных и спортивных мероприятий, в том числе по внедрению ГТО, включая оплату труда методистов и тренеров, привлекаемых к выполнению данных мероприятий;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-организация и проведение физкультурно-оздоровительных мероприятий (производственной гимнастики, лечебной физической культуры (ЛФК) с работниками, которым по рекомендации врача и на основании медосмотров показаны занятия ЛФК);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-приобретение, содержание и обновление спортивного инвентаря;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-устройство новых или реконструкция имеющихся помещений и площадок для занятий спортом;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-создание и развитие физкультурно-спортивных клубов, организованных в целях массового привлечения граждан к занятиям физкультурой и спортом по месту работы.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Руководителям и специалистам по охра</w:t>
      </w:r>
      <w:r w:rsidR="0085243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не  труда организаций Корсаковского 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района  необходимо Приказ Минтруда  России № 375н «О внесении изменения в Типовой перечень ежегодно реализуемых работодателем мероприятий по улучшению условий </w:t>
      </w:r>
      <w:r w:rsidR="0085243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                  </w:t>
      </w: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и охраны труда и снижению уровней профессиональных рисков» от 16 июня 2014 года принять к руководству в работе.</w:t>
      </w:r>
    </w:p>
    <w:p w:rsidR="002A70B4" w:rsidRPr="002A70B4" w:rsidRDefault="002A70B4" w:rsidP="002A70B4">
      <w:pPr>
        <w:spacing w:before="100" w:beforeAutospacing="1" w:after="0" w:line="240" w:lineRule="auto"/>
        <w:ind w:firstLine="8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70B4">
        <w:rPr>
          <w:rFonts w:ascii="Times New Roman" w:eastAsia="Times New Roman" w:hAnsi="Times New Roman" w:cs="Times New Roman"/>
          <w:color w:val="444444"/>
          <w:sz w:val="24"/>
          <w:szCs w:val="24"/>
        </w:rPr>
        <w:t>Предполагается, что нововведение позволит работодателям частично компенсировать затраты на организацию спортивных занятий сотрудников за счет отчислений в Фонд социального страхования.</w:t>
      </w:r>
    </w:p>
    <w:sectPr w:rsidR="002A70B4" w:rsidRPr="002A70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70B4"/>
    <w:rsid w:val="002A70B4"/>
    <w:rsid w:val="002F60D9"/>
    <w:rsid w:val="0085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70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70B4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2A70B4"/>
    <w:rPr>
      <w:color w:val="0000FF"/>
      <w:u w:val="single"/>
    </w:rPr>
  </w:style>
  <w:style w:type="character" w:customStyle="1" w:styleId="createdate">
    <w:name w:val="createdate"/>
    <w:basedOn w:val="a0"/>
    <w:rsid w:val="002A70B4"/>
  </w:style>
  <w:style w:type="paragraph" w:styleId="a4">
    <w:name w:val="Normal (Web)"/>
    <w:basedOn w:val="a"/>
    <w:uiPriority w:val="99"/>
    <w:semiHidden/>
    <w:unhideWhenUsed/>
    <w:rsid w:val="002A7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A70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A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0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6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62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1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403</Words>
  <Characters>2302</Characters>
  <Application>Microsoft Office Word</Application>
  <DocSecurity>0</DocSecurity>
  <Lines>19</Lines>
  <Paragraphs>5</Paragraphs>
  <ScaleCrop>false</ScaleCrop>
  <Company>Microsoft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2017-05-03T23:47:00Z</dcterms:created>
  <dcterms:modified xsi:type="dcterms:W3CDTF">2017-05-03T23:52:00Z</dcterms:modified>
</cp:coreProperties>
</file>