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D7" w:rsidRPr="008976D7" w:rsidRDefault="008976D7" w:rsidP="008976D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Инструкция по охране труда при работе в колодцах, жижесборниках и закрытых емкостях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Инструкция по охране труда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при работе в колодцах, жижесборниках и закрытых емкостях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Инструкция распространяется на работников, выполняющих работы в колодцах, жижесборниках и закрытых емкостях.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1.Общие требования безопасности.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1.1. К работе в колодцах, жижесборниках и закрытых емкостях (в дальнейшем—емкости) допускаются лица мужского пола, достигшие 18-летнего возраста, не имеющие медицинских противопоказаний, прошедшие производственное обучение, вводный и первичный на рабочем месте инструктажи по охране труда, знающие правила оказания первой (доврачебной) помощи.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1.2. Необходимо соблюдать правила внутреннего распорядка. Не допускается: присутствие в рабочей зоне посторонних лиц, распитие спиртных напитков и курение в рабочей зоне, работа в состоянии алкогольного или наркотического опьянения, а также работа в болезненном или утомленном состоянии.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1.3. Для проведения работ в колодцах, жижесборниках и емкостях с бригадой рабочих проводится инструктаж и выдается наряд-допуск. Наряд-допуск выдается ответственным за производство работ инженерно-техническим работником, назначенным приказом руководителя предприятия.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8976D7">
        <w:rPr>
          <w:rFonts w:ascii="Times New Roman" w:eastAsia="Times New Roman" w:hAnsi="Times New Roman" w:cs="Times New Roman"/>
          <w:sz w:val="28"/>
          <w:szCs w:val="28"/>
        </w:rPr>
        <w:t>Выполнение работ в емкостях поручается бригаде в составе не менее трех человек, включая старшего (бригадира), который назначается из наиболее квалифицированных рабочих: один — для работы в емкостях, второй—на поверхности, третий—для руководства {старший), наблюдения и, в случае необходимости, оказания помощи работающему в емкости.</w:t>
      </w:r>
      <w:proofErr w:type="gramEnd"/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Pr="008976D7">
        <w:rPr>
          <w:rFonts w:ascii="Times New Roman" w:eastAsia="Times New Roman" w:hAnsi="Times New Roman" w:cs="Times New Roman"/>
          <w:sz w:val="28"/>
          <w:szCs w:val="28"/>
        </w:rPr>
        <w:t>При обслуживании колодцев, жижесборников и емкостей работающие могут подвергаться воздействию опасных и вредных производственных факторов, по отношению к которым необходимо соблюдать меры предосторожности: ядовитые и удушающие газы, движущиеся машины, незакрытые колодцы, емкости, повышенная или пониженная температура, повышенная подвижность воздуха, недостаточная освещенность рабочей зоны, скользкие полы, повышенные физические нагрузки, возможность затопления, микроорганизмы, гельминты.</w:t>
      </w:r>
      <w:proofErr w:type="gramEnd"/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1.6. Бригада для работы в колодцах, жижесборниках и емкостях должна быть снабжена: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аптечкой первой медицинской помощи; защитным шлемом или каской;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шланговым противогазом со шлангом на 2 м длиннее глубины обслуживаемой емкости или кислородным изолирующим противогазом;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lastRenderedPageBreak/>
        <w:t>спасательным поясом с наплечными ремнями и веревкой, проверенной на разрыв при нагрузке 2000Н, длиной на 3 м более глубины обслуживаемой емкости (запрещается использование поясных ремней);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аккумуляторным фонарем напряжением не выше 12</w:t>
      </w:r>
      <w:proofErr w:type="gramStart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 или шахтерской лампой; индикаторами газа;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передвижным (переносным) вентилятором или воздуходувкой; ограждениями;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переносными (предупреждающими и запрещающими) знаками безопасности: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оградительными треногами, на которые устанавливаются стандартные знаки безопасности (в ночное время сигнальные фонари с красным светом); крюками и ломами для открывания крышек колодцев.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1.7. Спецодежда, </w:t>
      </w:r>
      <w:proofErr w:type="spellStart"/>
      <w:r w:rsidRPr="008976D7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 и другие средства индивидуальной защиты, выдаваемые работающим по установленным нормам, должны отвечать требованиям соответствующих стандартов и технических условий,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1.8. В темное время суток должны быть приняты меры по обеспечению освещенности рабочей зоны вокруг и внутри колодца с соблюдением мер </w:t>
      </w:r>
      <w:proofErr w:type="spellStart"/>
      <w:r w:rsidRPr="008976D7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8976D7">
        <w:rPr>
          <w:rFonts w:ascii="Times New Roman" w:eastAsia="Times New Roman" w:hAnsi="Times New Roman" w:cs="Times New Roman"/>
          <w:sz w:val="28"/>
          <w:szCs w:val="28"/>
        </w:rPr>
        <w:t>- и взрывобезопасности.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При проведении работ в колодцах, жижесборниках и емкостях пользоваться аккумуляторным фонарем напряжением не выше 12</w:t>
      </w:r>
      <w:proofErr w:type="gramStart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 или шахтерской лампой (запрещается применение источнике света с открытым огнем). Аккумуляторные фонари и шахтерские лампы должны быть опломбированы.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1.9. Для работы в колодцах применять инструмент из цветного металла, </w:t>
      </w:r>
      <w:r w:rsidR="00CC1B89">
        <w:rPr>
          <w:rFonts w:ascii="Times New Roman" w:eastAsia="Times New Roman" w:hAnsi="Times New Roman" w:cs="Times New Roman"/>
          <w:sz w:val="28"/>
          <w:szCs w:val="28"/>
        </w:rPr>
        <w:t xml:space="preserve">исклюю </w:t>
      </w:r>
      <w:r w:rsidRPr="008976D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1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76D7">
        <w:rPr>
          <w:rFonts w:ascii="Times New Roman" w:eastAsia="Times New Roman" w:hAnsi="Times New Roman" w:cs="Times New Roman"/>
          <w:sz w:val="28"/>
          <w:szCs w:val="28"/>
        </w:rPr>
        <w:t>чающего искрообразование, а рабочие поверхности инструмента из черного металла должны быть обильно смазаны солидолом или другой смазкой.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1.10. Рабочие должны знать расположение и уметь пользоваться средствами сигнализации для вызова пожарного подразделения.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1.11. В случае обнаружения неисправности приспособлений, инструмента, а </w:t>
      </w:r>
      <w:proofErr w:type="spellStart"/>
      <w:r w:rsidRPr="008976D7">
        <w:rPr>
          <w:rFonts w:ascii="Times New Roman" w:eastAsia="Times New Roman" w:hAnsi="Times New Roman" w:cs="Times New Roman"/>
          <w:sz w:val="28"/>
          <w:szCs w:val="28"/>
        </w:rPr>
        <w:t>так-же</w:t>
      </w:r>
      <w:proofErr w:type="spellEnd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 при пожаре, аварии оборудования, нарушении норм безопасности, </w:t>
      </w:r>
      <w:proofErr w:type="spellStart"/>
      <w:r w:rsidRPr="008976D7">
        <w:rPr>
          <w:rFonts w:ascii="Times New Roman" w:eastAsia="Times New Roman" w:hAnsi="Times New Roman" w:cs="Times New Roman"/>
          <w:sz w:val="28"/>
          <w:szCs w:val="28"/>
        </w:rPr>
        <w:t>травмировании</w:t>
      </w:r>
      <w:proofErr w:type="spellEnd"/>
      <w:r w:rsidRPr="008976D7">
        <w:rPr>
          <w:rFonts w:ascii="Times New Roman" w:eastAsia="Times New Roman" w:hAnsi="Times New Roman" w:cs="Times New Roman"/>
          <w:sz w:val="28"/>
          <w:szCs w:val="28"/>
        </w:rPr>
        <w:t>, отравлении работников немедленно сообщить об этом руководителю работ.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1.12. Необходимо знать и применять способы устранения опасностей и оказания первой (доврачебной) помощи пострадавшему (прил. 1). 2.13. Рабочие должны соблюдать правила личной гигиены.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1.14. Рабочие, нарушившие требования настоящей инструкции, несут </w:t>
      </w:r>
      <w:proofErr w:type="spellStart"/>
      <w:proofErr w:type="gramStart"/>
      <w:r w:rsidRPr="008976D7">
        <w:rPr>
          <w:rFonts w:ascii="Times New Roman" w:eastAsia="Times New Roman" w:hAnsi="Times New Roman" w:cs="Times New Roman"/>
          <w:sz w:val="28"/>
          <w:szCs w:val="28"/>
        </w:rPr>
        <w:t>ответствен-ность</w:t>
      </w:r>
      <w:proofErr w:type="spellEnd"/>
      <w:proofErr w:type="gramEnd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законодательством. 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2.Требования безопасности перед началом работы.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2.1. Получить в соответствии с установленными нормами необходимую спецодежду, </w:t>
      </w:r>
      <w:proofErr w:type="spellStart"/>
      <w:r w:rsidRPr="008976D7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, средства индивидуальной защиты, аптечку, </w:t>
      </w:r>
      <w:r w:rsidRPr="008976D7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специальный инструмент и приспособления. Надеть спецодежду я защитные приспособления.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2.2. Колодец или емкость оградить и установить па расстоянии— </w:t>
      </w:r>
      <w:proofErr w:type="gramStart"/>
      <w:r w:rsidRPr="008976D7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 ближе 5 м от колодца или емкости знаки безопасности, а в ночное время установить треноги и прикрепить сигнальные фонаря с красным светом.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2.3. Проверить наличие пенных огнетушителей, песка и других средств пожаротушения.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2.4. Открыв крышку, проверить наличие опасных газов с помощью газоанализатора или при помощи опускания на веревке исправной шахтерской лампы, имеющей боковое зеркало, в котором наблюдают за пламенем. Удлинение пламени </w:t>
      </w:r>
      <w:proofErr w:type="gramStart"/>
      <w:r w:rsidRPr="008976D7">
        <w:rPr>
          <w:rFonts w:ascii="Times New Roman" w:eastAsia="Times New Roman" w:hAnsi="Times New Roman" w:cs="Times New Roman"/>
          <w:sz w:val="28"/>
          <w:szCs w:val="28"/>
        </w:rPr>
        <w:t>пли прекращение горения свидетельствует</w:t>
      </w:r>
      <w:proofErr w:type="gramEnd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 о наличии в колодце или емкости газов. Не допускается проверка наличия газов в колодце открытии пламенем.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2.5. Удалить из емкости газы, если они там оказались, путем естественного проветривания в течение не менее 20 мин или нагнетанием воздуха при помощи вентилятора, воздуходувки или передвижного компрессора в течение 10 мин, пли путем вытеснения водой или пеной с последующей их откачкой.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 w:rsidRPr="008976D7">
        <w:rPr>
          <w:rFonts w:ascii="Times New Roman" w:eastAsia="Times New Roman" w:hAnsi="Times New Roman" w:cs="Times New Roman"/>
          <w:sz w:val="28"/>
          <w:szCs w:val="28"/>
        </w:rPr>
        <w:t>Вторично проверить полное отсутствие газа и при положительных результатах можно спускаться без изолирующего противогаза, но со спасательным поясом, страховочной веревкой, а если полностью не удалось вытеснить газы, или возможен их приток, то спуск производить в изолирующем противогазе со шлангом, заборный конец которого располагается не ближе 1 м от лаза в емкость.</w:t>
      </w:r>
      <w:proofErr w:type="gramEnd"/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2.7. Перед спуском в колодец проверить наличие и прочность заделки ходовых скоб и поручней.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3.Требования безопасности во время работы.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3.1. После выполнения всех требований, указанных выше, рабочий </w:t>
      </w:r>
      <w:proofErr w:type="gramStart"/>
      <w:r w:rsidRPr="008976D7">
        <w:rPr>
          <w:rFonts w:ascii="Times New Roman" w:eastAsia="Times New Roman" w:hAnsi="Times New Roman" w:cs="Times New Roman"/>
          <w:sz w:val="28"/>
          <w:szCs w:val="28"/>
        </w:rPr>
        <w:t>спускается в колодец пли</w:t>
      </w:r>
      <w:proofErr w:type="gramEnd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 емкость, другой рабочий держит свободный конец предохранительной веревки и поддерживает контакт с первым рабочим, третий не допускает к месту работы посторонних лиц.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3.2. Рабочий, находящийся в колодце или емкости, должен время от времени подавать сигналы рабочему, держащему свободный конец веревки.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3.3. Рабочий не должен находиться в колодце в шланговом противогазе более 15 мин; продолжать работу следует после отдыха на поверхности земли не менее 20 мин.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3.4. Во избежание взрыва не производить операции и работы, которые могут вызвать искрообразование.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3.5. Рабочие, находящиеся на поверхности, не должны подходить к колодцу, емкости с горящей папиросой или открытым огнем, а также выполнять другие работы, не связанные с проведением работ в колодце или емкости.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lastRenderedPageBreak/>
        <w:t>3.6. Рабочие, находящиеся вне колодца, обязаны в случае необходимости вытащить работающего из колодца и оказать ему первую доврачебную помощь.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4.Требования безопасности в аварийных ситуациях.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4.1. Аварийные работы с использованием открытого огня (например, сварка) производить с выполнением соответствующих мер </w:t>
      </w:r>
      <w:proofErr w:type="spellStart"/>
      <w:r w:rsidRPr="008976D7">
        <w:rPr>
          <w:rFonts w:ascii="Times New Roman" w:eastAsia="Times New Roman" w:hAnsi="Times New Roman" w:cs="Times New Roman"/>
          <w:sz w:val="28"/>
          <w:szCs w:val="28"/>
        </w:rPr>
        <w:t>пожаровзрывобезопасиости</w:t>
      </w:r>
      <w:proofErr w:type="spellEnd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 и защиты от ожогов под контролем руководителя работ.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4.2. При обнаружении утечки газа сообщить в аварийную службу и руководителю работ и принять меры, исключающие возгорание или взрыв.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8976D7">
        <w:rPr>
          <w:rFonts w:ascii="Times New Roman" w:eastAsia="Times New Roman" w:hAnsi="Times New Roman" w:cs="Times New Roman"/>
          <w:sz w:val="28"/>
          <w:szCs w:val="28"/>
        </w:rPr>
        <w:t>При отравлении ядовитыми газами в емкости необходимо: вытащить пострадавшего из емкости на свежий воздух или в чистое теплое помещение и оказать ему первую помощь; при явлениях раздражения горла и носа необходимо полоскать их 2%-ным раствором соды или водой;  независимо от состояния вызвать машину скорой медицинской помощи или доставить пострадавшего в ближайший медицинский пункт;</w:t>
      </w:r>
      <w:proofErr w:type="gramEnd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   при явлениях удушья и кашля следует транспортировать его в лежачем положении.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4.4. Об аварии или несчастном случае доложить администрации и принять меры к ликвидации аварии.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5.Требования безопасности по окончании работы.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5.1. Убрать инструмент, закрыть крышку на колодце, снять ограждение и знаки безопасности.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5.2. Очистить и уложить шланговый противогаз в чемодан и сдать его на хранение.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>5.3. Сиять индивидуальные средства защиты, спецодежду, обувь, произвести чистку и сдать их на хранение, принять душ.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gramStart"/>
      <w:r w:rsidRPr="008976D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976D7">
        <w:rPr>
          <w:rFonts w:ascii="Times New Roman" w:eastAsia="Times New Roman" w:hAnsi="Times New Roman" w:cs="Times New Roman"/>
          <w:sz w:val="28"/>
          <w:szCs w:val="28"/>
        </w:rPr>
        <w:t xml:space="preserve"> всех замечаниях в процессе работы и принятых мерах доложить администрации.</w:t>
      </w:r>
    </w:p>
    <w:p w:rsidR="008976D7" w:rsidRPr="008976D7" w:rsidRDefault="008976D7" w:rsidP="008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A97" w:rsidRPr="008976D7" w:rsidRDefault="00204A97" w:rsidP="008976D7">
      <w:pPr>
        <w:jc w:val="both"/>
        <w:rPr>
          <w:sz w:val="28"/>
          <w:szCs w:val="28"/>
        </w:rPr>
      </w:pPr>
    </w:p>
    <w:sectPr w:rsidR="00204A97" w:rsidRPr="0089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6D7"/>
    <w:rsid w:val="00204A97"/>
    <w:rsid w:val="008976D7"/>
    <w:rsid w:val="00CC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6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7366</Characters>
  <Application>Microsoft Office Word</Application>
  <DocSecurity>0</DocSecurity>
  <Lines>61</Lines>
  <Paragraphs>17</Paragraphs>
  <ScaleCrop>false</ScaleCrop>
  <Company>Microsoft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2017-09-29T19:53:00Z</dcterms:created>
  <dcterms:modified xsi:type="dcterms:W3CDTF">2017-09-29T19:53:00Z</dcterms:modified>
</cp:coreProperties>
</file>