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81" w:rsidRDefault="00F51881" w:rsidP="00F51881">
      <w:pPr>
        <w:spacing w:after="0" w:line="288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51881" w:rsidRDefault="00F51881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8A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CC3D47" w:rsidRDefault="00CC3D47" w:rsidP="003F608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72" w:rsidRDefault="00CC3D47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15649">
        <w:rPr>
          <w:rFonts w:ascii="Times New Roman" w:hAnsi="Times New Roman" w:cs="Times New Roman"/>
          <w:sz w:val="26"/>
          <w:szCs w:val="26"/>
        </w:rPr>
        <w:t xml:space="preserve">Межрайонная ИФНС № 4 по Орловской области </w:t>
      </w:r>
      <w:r w:rsidR="000B68EC">
        <w:rPr>
          <w:rFonts w:ascii="Times New Roman" w:hAnsi="Times New Roman" w:cs="Times New Roman"/>
          <w:sz w:val="26"/>
          <w:szCs w:val="26"/>
        </w:rPr>
        <w:t>сообщает</w:t>
      </w:r>
      <w:r w:rsidR="00615649">
        <w:rPr>
          <w:rFonts w:ascii="Times New Roman" w:hAnsi="Times New Roman" w:cs="Times New Roman"/>
          <w:sz w:val="26"/>
          <w:szCs w:val="26"/>
        </w:rPr>
        <w:t xml:space="preserve">, что </w:t>
      </w:r>
      <w:r w:rsidR="00687B08">
        <w:rPr>
          <w:rFonts w:ascii="Times New Roman" w:hAnsi="Times New Roman" w:cs="Times New Roman"/>
          <w:sz w:val="26"/>
          <w:szCs w:val="26"/>
        </w:rPr>
        <w:t xml:space="preserve"> уточнить ставки по имущественным налогам можно в режиме онлайн.</w:t>
      </w:r>
    </w:p>
    <w:p w:rsidR="00687B08" w:rsidRDefault="00687B08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Возникнувшие вопросы о ставках начисленных налогах и льготах по ним, </w:t>
      </w:r>
      <w:r w:rsidR="009C4AA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может Интернет-сервис ФНС России «Справочная информация о ставках и льготах по имущественным налогам».</w:t>
      </w:r>
    </w:p>
    <w:p w:rsidR="00687B08" w:rsidRDefault="00687B08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Ставки имущественных налогов и льготы, предоставляемые отдельным категориям граждан, устанавливаются региональными (для транспорта) и местными (для земельного налога и налога на имущество) нормативно-правовыми актами.   </w:t>
      </w:r>
    </w:p>
    <w:p w:rsidR="0059250B" w:rsidRDefault="00687B08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Чтобы найти интересующие сведения в сервисе «справочная информация о ставках и льготах по имущественным налогам», необходимо выбрать вид налога, налоговый период (год), субъект Российской </w:t>
      </w:r>
      <w:r w:rsidR="00EE5975">
        <w:rPr>
          <w:rFonts w:ascii="Times New Roman" w:hAnsi="Times New Roman" w:cs="Times New Roman"/>
          <w:sz w:val="26"/>
          <w:szCs w:val="26"/>
        </w:rPr>
        <w:t>Федерации, а так</w:t>
      </w:r>
      <w:r>
        <w:rPr>
          <w:rFonts w:ascii="Times New Roman" w:hAnsi="Times New Roman" w:cs="Times New Roman"/>
          <w:sz w:val="26"/>
          <w:szCs w:val="26"/>
        </w:rPr>
        <w:t xml:space="preserve">же </w:t>
      </w:r>
      <w:r w:rsidR="00EE5975">
        <w:rPr>
          <w:rFonts w:ascii="Times New Roman" w:hAnsi="Times New Roman" w:cs="Times New Roman"/>
          <w:sz w:val="26"/>
          <w:szCs w:val="26"/>
        </w:rPr>
        <w:t>муниципалитет</w:t>
      </w:r>
      <w:r w:rsidR="0059250B">
        <w:rPr>
          <w:rFonts w:ascii="Times New Roman" w:hAnsi="Times New Roman" w:cs="Times New Roman"/>
          <w:sz w:val="26"/>
          <w:szCs w:val="26"/>
        </w:rPr>
        <w:t xml:space="preserve">, в котором находится земельный участок, или недвижимое имущество. </w:t>
      </w:r>
    </w:p>
    <w:p w:rsidR="00687B08" w:rsidRDefault="0059250B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 установленными соответствующим нормативным документом ставками и льготами можно ознакомиться, нажав ссылку «Подробнее». Здесь же представлены данные о льготах, установленных федеральными законами.</w:t>
      </w:r>
    </w:p>
    <w:p w:rsidR="0059250B" w:rsidRDefault="0059250B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Для получения информации о ставках и льготах по транспортному налогу муниципалитет выбирать не нужно: поскольку налог региональный, достаточно указать только субъект РФ.</w:t>
      </w:r>
    </w:p>
    <w:p w:rsidR="0059250B" w:rsidRDefault="0059250B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Интернет-сервис «Справочная информация о ставках и льготах по имущественным налогам», разработанный ФНС России в целях совершенствования администрирования имущественных налогов, позволяет налогоплательщикам сэкономить время и самостоятельно уточнить необходимую информацию, не обращаясь в налоговую инспекцию.</w:t>
      </w:r>
    </w:p>
    <w:p w:rsidR="0059250B" w:rsidRDefault="0059250B" w:rsidP="00687B0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B08" w:rsidRPr="003F608A" w:rsidRDefault="00687B08" w:rsidP="00687B0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7B08" w:rsidRPr="003F608A" w:rsidSect="00BC6D0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6C59"/>
    <w:multiLevelType w:val="hybridMultilevel"/>
    <w:tmpl w:val="CDC0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2"/>
    <w:rsid w:val="00090610"/>
    <w:rsid w:val="000B68EC"/>
    <w:rsid w:val="000E6C49"/>
    <w:rsid w:val="002A4C23"/>
    <w:rsid w:val="00320D3A"/>
    <w:rsid w:val="003F608A"/>
    <w:rsid w:val="00451A72"/>
    <w:rsid w:val="0059250B"/>
    <w:rsid w:val="00615649"/>
    <w:rsid w:val="00674389"/>
    <w:rsid w:val="00687B08"/>
    <w:rsid w:val="008D2E9F"/>
    <w:rsid w:val="00911FA5"/>
    <w:rsid w:val="00920B73"/>
    <w:rsid w:val="009C4AAB"/>
    <w:rsid w:val="00BC6D06"/>
    <w:rsid w:val="00CB01D0"/>
    <w:rsid w:val="00CC3D47"/>
    <w:rsid w:val="00CF64BB"/>
    <w:rsid w:val="00EE5975"/>
    <w:rsid w:val="00F5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Суббочева  Татьяна Николаевна</dc:creator>
  <cp:lastModifiedBy>OrgOtdel</cp:lastModifiedBy>
  <cp:revision>2</cp:revision>
  <cp:lastPrinted>2015-10-08T09:52:00Z</cp:lastPrinted>
  <dcterms:created xsi:type="dcterms:W3CDTF">2015-12-17T08:07:00Z</dcterms:created>
  <dcterms:modified xsi:type="dcterms:W3CDTF">2015-12-17T08:07:00Z</dcterms:modified>
</cp:coreProperties>
</file>