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6" w:rsidRDefault="00986516" w:rsidP="009865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8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1января 2016 года увеличились штрафы </w:t>
      </w:r>
    </w:p>
    <w:p w:rsidR="00986516" w:rsidRPr="00986516" w:rsidRDefault="00986516" w:rsidP="009865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неплательщиков ЖКУ</w:t>
      </w:r>
    </w:p>
    <w:p w:rsidR="00986516" w:rsidRDefault="00986516" w:rsidP="0098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16" w:rsidRPr="00986516" w:rsidRDefault="00986516" w:rsidP="00E026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текущего года вступили в силу положения </w:t>
      </w:r>
      <w:r w:rsidR="006362C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ноября 2015 г. № 307-ФЗ "О внесении изменений </w:t>
      </w:r>
      <w:r w:rsidR="0063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 в связи с укреплением платежной дисциплины потребителей энергетических ресурсов".</w:t>
      </w:r>
    </w:p>
    <w:p w:rsidR="00E0268A" w:rsidRPr="00986516" w:rsidRDefault="00E0268A" w:rsidP="00E026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Данный Закон</w:t>
      </w:r>
      <w:r w:rsidRPr="0098651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 </w:t>
      </w:r>
      <w:proofErr w:type="gramStart"/>
      <w:r w:rsidRPr="00986516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9865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268A" w:rsidRDefault="00E0268A" w:rsidP="00B46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платёжной дисциплины в отношении потреблённых энергоресурсов;</w:t>
      </w:r>
    </w:p>
    <w:p w:rsidR="00E0268A" w:rsidRDefault="00E0268A" w:rsidP="00B46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ужесточение административной ответственности для случаев самовольного подключения (присоединения) к сетям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газоснабжения, если эти действия не содержат уголовно наказуемого деяния;</w:t>
      </w:r>
    </w:p>
    <w:p w:rsidR="00E0268A" w:rsidRDefault="00E0268A" w:rsidP="00B46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ответственности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режима ограничения потребления энергоресурсов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6397" w:rsidRDefault="00B46397" w:rsidP="00B46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2C3" w:rsidRPr="00E24086" w:rsidRDefault="006362C3" w:rsidP="00B4639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16">
        <w:rPr>
          <w:rFonts w:ascii="Times New Roman" w:hAnsi="Times New Roman" w:cs="Times New Roman"/>
          <w:b/>
          <w:i/>
          <w:sz w:val="28"/>
          <w:szCs w:val="28"/>
        </w:rPr>
        <w:t>На кого распространя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86516">
        <w:rPr>
          <w:rFonts w:ascii="Times New Roman" w:hAnsi="Times New Roman" w:cs="Times New Roman"/>
          <w:b/>
          <w:i/>
          <w:sz w:val="28"/>
          <w:szCs w:val="28"/>
        </w:rPr>
        <w:t>тся действи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86516">
        <w:rPr>
          <w:rFonts w:ascii="Times New Roman" w:hAnsi="Times New Roman" w:cs="Times New Roman"/>
          <w:b/>
          <w:i/>
          <w:sz w:val="28"/>
          <w:szCs w:val="28"/>
        </w:rPr>
        <w:t xml:space="preserve"> норм Закона № 307-ФЗ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B46397" w:rsidRDefault="00B46397" w:rsidP="00B46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 Закона распространяется на все категории потребителей энергоресурсов: на все предприятия (организации) независимо от организационно-правовой формы, население, исполнителей коммунальных услуг.</w:t>
      </w:r>
    </w:p>
    <w:p w:rsidR="006362C3" w:rsidRDefault="006362C3" w:rsidP="00B4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затронут только тех потребителей, жилищные организации и граждан, которые не оплачивают поставленные энергоресурсы в течение длительного срока. </w:t>
      </w:r>
    </w:p>
    <w:p w:rsidR="006362C3" w:rsidRDefault="006362C3" w:rsidP="0063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добросовестного плательщика-гражданина закон предусматривает отмену пени в первый месяц просрочки. </w:t>
      </w:r>
    </w:p>
    <w:p w:rsidR="009C3C17" w:rsidRDefault="009C3C17" w:rsidP="009C3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62C3" w:rsidRPr="006362C3" w:rsidRDefault="009C3C17" w:rsidP="009C3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грозит неплательщикам ЖКУ?</w:t>
      </w:r>
      <w:r w:rsidR="00986516" w:rsidRPr="00986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986516" w:rsidRPr="006362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86516" w:rsidRPr="00986516" w:rsidRDefault="006362C3" w:rsidP="006362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</w:t>
      </w:r>
      <w:r w:rsidR="00986516"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твердый размер пени за нарушение потребителем обязательств по своевременной оплате энергетических ресурсов (газа, электрической энергии, тепловой энергии (мощности) или теплоносителя, горячей, питьевой или технической воды), а также услуг, связанных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16"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поставкой таких ресурсов.</w:t>
      </w:r>
    </w:p>
    <w:p w:rsidR="006362C3" w:rsidRDefault="006362C3" w:rsidP="006362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пени дифференцирован для отдельных категорий потребителей и покупателей энергетических ресурсов (владельцы жилья, управляющие организации жилищно-коммунального комплекса, товарищества собственников жилья, жилищные, жилищно-строительные и иные специализированные потребительские кооперативы).</w:t>
      </w:r>
    </w:p>
    <w:p w:rsidR="006362C3" w:rsidRDefault="006362C3" w:rsidP="006362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2C3">
        <w:rPr>
          <w:rFonts w:ascii="Times New Roman" w:hAnsi="Times New Roman" w:cs="Times New Roman"/>
          <w:sz w:val="28"/>
          <w:szCs w:val="28"/>
        </w:rPr>
        <w:t>Так, для граждан, ТСЖ и ЖСК пени за неоплату жилого помещения и услуг ЖКХ в первый месяц просрочки отменены. С 31-го по 90-й день просрочки пени будут рассчитываться в размере 1/300 ставки рефинансирования, с 91-го дня – в размере 1/130 ставки рефинансирования.</w:t>
      </w:r>
    </w:p>
    <w:p w:rsidR="009C3C17" w:rsidRDefault="006362C3" w:rsidP="006362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управляющих компаний, а также тепл</w:t>
      </w:r>
      <w:proofErr w:type="gramStart"/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водоснабжающих предприятий за неоплату энергоресурсов пеня составит 1/300 ставки </w:t>
      </w: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рефинансирования с 1 по 60 день просрочки, 1/170 ставки рефинансирования - с 61 по 90 день просрочки, 1/130 ставки рефинансирования - с 91 дня просрочки. </w:t>
      </w:r>
    </w:p>
    <w:p w:rsidR="006362C3" w:rsidRPr="00986516" w:rsidRDefault="006362C3" w:rsidP="006362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остальных потребителей пеня установлена в размере 1/130 ставки рефинансирования с первого дня просрочки.</w:t>
      </w:r>
    </w:p>
    <w:p w:rsidR="00B46397" w:rsidRDefault="00986516" w:rsidP="00B46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B463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E24086" w:rsidRDefault="00B46397" w:rsidP="00B4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ответственность за нарушение порядка доступа к сетям электро-, тепл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газо- и водоснабжения (водоотведения):</w:t>
      </w:r>
    </w:p>
    <w:p w:rsidR="00B46397" w:rsidRPr="00B46397" w:rsidRDefault="00B46397" w:rsidP="00B46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изменения в части административной ответственности касаются увеличения размера штрафа для случаев самовольного подключения к сетям электро-, теплоснабжения, а так же к газо- и нефтепроводам.</w:t>
      </w:r>
    </w:p>
    <w:p w:rsidR="00E24086" w:rsidRDefault="00E24086" w:rsidP="00E24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штрафа для физических лиц вырастет с 3-4 тыс</w:t>
      </w:r>
      <w:r w:rsidR="0029039C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90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10-15 тыс</w:t>
      </w:r>
      <w:r w:rsidR="0029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должностных лиц с 6-8 тысяч рублей до 30-80 тысяч рублей, юридических лиц с 60-80 тысяч рублей, до 100-200 тысяч рублей.</w:t>
      </w:r>
    </w:p>
    <w:p w:rsidR="00986516" w:rsidRDefault="00986516" w:rsidP="009C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части нарушения порядка полного или частичного ограничения режима потребления электроэнергии, правил пользования газом, порядка ограничения водоснабжения, водоотведения, транспортировки воды или сточных вод штрафы так же возрастут.</w:t>
      </w:r>
    </w:p>
    <w:p w:rsidR="009C3C17" w:rsidRDefault="009C3C17" w:rsidP="009C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штрафы в отношении юридических лиц составят от 100 до 200 тысяч рублей, должностных лиц – от </w:t>
      </w:r>
      <w:r w:rsidR="00E0268A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до 100 тысяч рублей.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должностных лиц так же предусмотрена дисквалификация на срок от двух до трёх лет.</w:t>
      </w:r>
    </w:p>
    <w:p w:rsidR="009C3C17" w:rsidRDefault="009C3C17" w:rsidP="009C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установленного порядка обеспечения исполнения обязательств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электроэнергии, газа, тепловой энергии или теплоносителя одновременно с неисполнением (ненадлежащим исполнением) обязательств по их оплате, штрафы для юридических лиц составят от 100 до 300 тысяч рублей.</w:t>
      </w:r>
    </w:p>
    <w:p w:rsidR="009C3C17" w:rsidRDefault="00E154AF" w:rsidP="009C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E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0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штраф в размере от 40 до 100 тысяч рублей или дисквалификацию на срок от двух до трёх лет.</w:t>
      </w:r>
    </w:p>
    <w:p w:rsidR="00E0268A" w:rsidRDefault="00E0268A" w:rsidP="009C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Закон, так же, закрепил срок давности привлечения  к административной ответственности за нарушение законодательства о теплоснабжении, водоснабжении и водоотведении до одного года.</w:t>
      </w:r>
    </w:p>
    <w:p w:rsidR="00986516" w:rsidRPr="00986516" w:rsidRDefault="00E0268A" w:rsidP="00E0268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</w:t>
      </w:r>
      <w:r w:rsidRPr="00E24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предусматривает механизмы обеспечения обязательств </w:t>
      </w:r>
      <w:r w:rsidR="00B463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40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оплате за энергоресурсы между ресурсоснабжающими организациями и крупными потребителями.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516" w:rsidRPr="00986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введены дополнительные условия для заключения договоров аренды объектов теплоснабжения, централизованных систем горячего водоснабжения, холодного водоснабжения или водоотведения, отдельных объектов таких систем, находящихся в государственной или муниципальной собственности (заключение договора энергоснабжения или купли-продажи электроэнергии, предоставление банковских гарантий исполнения обязательств).</w:t>
      </w:r>
    </w:p>
    <w:sectPr w:rsidR="00986516" w:rsidRPr="00986516" w:rsidSect="00B4639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01C"/>
    <w:multiLevelType w:val="multilevel"/>
    <w:tmpl w:val="08FE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6426D"/>
    <w:multiLevelType w:val="multilevel"/>
    <w:tmpl w:val="26C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331F4"/>
    <w:multiLevelType w:val="multilevel"/>
    <w:tmpl w:val="564E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071"/>
    <w:rsid w:val="0029039C"/>
    <w:rsid w:val="0035427F"/>
    <w:rsid w:val="006362C3"/>
    <w:rsid w:val="006E3FBD"/>
    <w:rsid w:val="00986516"/>
    <w:rsid w:val="009C3C17"/>
    <w:rsid w:val="00AA2071"/>
    <w:rsid w:val="00B338E1"/>
    <w:rsid w:val="00B46397"/>
    <w:rsid w:val="00E0268A"/>
    <w:rsid w:val="00E154AF"/>
    <w:rsid w:val="00E2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BD"/>
  </w:style>
  <w:style w:type="paragraph" w:styleId="3">
    <w:name w:val="heading 3"/>
    <w:basedOn w:val="a"/>
    <w:link w:val="30"/>
    <w:uiPriority w:val="9"/>
    <w:qFormat/>
    <w:rsid w:val="00E24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2</cp:revision>
  <dcterms:created xsi:type="dcterms:W3CDTF">2016-02-15T06:20:00Z</dcterms:created>
  <dcterms:modified xsi:type="dcterms:W3CDTF">2016-02-15T06:20:00Z</dcterms:modified>
</cp:coreProperties>
</file>