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90" w:rsidRPr="00CC6D90" w:rsidRDefault="00213D68" w:rsidP="00CC6D90">
      <w:pPr>
        <w:pStyle w:val="20"/>
        <w:shd w:val="clear" w:color="auto" w:fill="auto"/>
        <w:spacing w:after="821"/>
        <w:ind w:right="100"/>
        <w:rPr>
          <w:sz w:val="26"/>
          <w:szCs w:val="26"/>
        </w:rPr>
      </w:pPr>
      <w:r w:rsidRPr="00CC6D90">
        <w:rPr>
          <w:sz w:val="26"/>
          <w:szCs w:val="26"/>
        </w:rPr>
        <w:t>НЕЧАЕВСКИЙ СЕЛЬСКИЙ СОВЕТ НАРОДНЫХ ДЕПУТАТОВ</w:t>
      </w:r>
      <w:r w:rsidRPr="00CC6D90">
        <w:rPr>
          <w:sz w:val="26"/>
          <w:szCs w:val="26"/>
        </w:rPr>
        <w:br/>
        <w:t>КОРСАКОВСКОГО РАЙОНА ОРЛОВСКОЙ ОБЛАСТИ</w:t>
      </w:r>
    </w:p>
    <w:p w:rsidR="00311F43" w:rsidRPr="00CC6D90" w:rsidRDefault="00213D68" w:rsidP="00CC6D90">
      <w:pPr>
        <w:pStyle w:val="20"/>
        <w:shd w:val="clear" w:color="auto" w:fill="auto"/>
        <w:spacing w:after="821"/>
        <w:ind w:right="100"/>
        <w:rPr>
          <w:sz w:val="26"/>
          <w:szCs w:val="26"/>
        </w:rPr>
      </w:pPr>
      <w:r w:rsidRPr="00CC6D90">
        <w:rPr>
          <w:rStyle w:val="23pt"/>
          <w:sz w:val="26"/>
          <w:szCs w:val="26"/>
        </w:rPr>
        <w:t>РЕШЕНИЕ</w:t>
      </w:r>
    </w:p>
    <w:p w:rsidR="00311F43" w:rsidRPr="00CC6D90" w:rsidRDefault="00213D68">
      <w:pPr>
        <w:pStyle w:val="30"/>
        <w:shd w:val="clear" w:color="auto" w:fill="auto"/>
        <w:tabs>
          <w:tab w:val="left" w:pos="8058"/>
        </w:tabs>
        <w:spacing w:before="0" w:after="245" w:line="280" w:lineRule="exact"/>
        <w:ind w:left="1540"/>
        <w:rPr>
          <w:sz w:val="26"/>
          <w:szCs w:val="26"/>
        </w:rPr>
      </w:pPr>
      <w:r w:rsidRPr="00CC6D90">
        <w:rPr>
          <w:rStyle w:val="30pt"/>
          <w:sz w:val="26"/>
          <w:szCs w:val="26"/>
        </w:rPr>
        <w:t xml:space="preserve">28 июня 2016 </w:t>
      </w:r>
      <w:r w:rsidRPr="00CC6D90">
        <w:rPr>
          <w:rStyle w:val="3Georgia11pt0pt"/>
          <w:sz w:val="26"/>
          <w:szCs w:val="26"/>
        </w:rPr>
        <w:t>г.</w:t>
      </w:r>
      <w:r w:rsidRPr="00CC6D90">
        <w:rPr>
          <w:rStyle w:val="3Georgia11pt0pt"/>
          <w:sz w:val="26"/>
          <w:szCs w:val="26"/>
        </w:rPr>
        <w:tab/>
      </w:r>
      <w:r w:rsidRPr="00CC6D90">
        <w:rPr>
          <w:rStyle w:val="3Georgia11pt0pt"/>
          <w:rFonts w:ascii="Times New Roman" w:hAnsi="Times New Roman" w:cs="Times New Roman"/>
          <w:sz w:val="26"/>
          <w:szCs w:val="26"/>
        </w:rPr>
        <w:t xml:space="preserve">                № 106</w:t>
      </w:r>
    </w:p>
    <w:p w:rsidR="00311F43" w:rsidRPr="00CC6D90" w:rsidRDefault="00213D68" w:rsidP="00213D68">
      <w:pPr>
        <w:pStyle w:val="20"/>
        <w:shd w:val="clear" w:color="auto" w:fill="auto"/>
        <w:spacing w:after="377" w:line="326" w:lineRule="exact"/>
        <w:ind w:right="100"/>
        <w:rPr>
          <w:sz w:val="26"/>
          <w:szCs w:val="26"/>
        </w:rPr>
      </w:pPr>
      <w:r w:rsidRPr="00CC6D90">
        <w:rPr>
          <w:sz w:val="26"/>
          <w:szCs w:val="26"/>
        </w:rPr>
        <w:t>О финансовом обеспечении подготовки и проведения выборов депутатов</w:t>
      </w:r>
      <w:r w:rsidRPr="00CC6D90">
        <w:rPr>
          <w:sz w:val="26"/>
          <w:szCs w:val="26"/>
        </w:rPr>
        <w:br/>
        <w:t>Нечаевского сельского Совета народных депутатов</w:t>
      </w:r>
      <w:r w:rsidRPr="00CC6D90">
        <w:rPr>
          <w:sz w:val="26"/>
          <w:szCs w:val="26"/>
        </w:rPr>
        <w:br/>
        <w:t>Корсаковского района Орловской области</w:t>
      </w:r>
    </w:p>
    <w:p w:rsidR="00311F43" w:rsidRPr="00CC6D90" w:rsidRDefault="00213D68">
      <w:pPr>
        <w:pStyle w:val="20"/>
        <w:shd w:val="clear" w:color="auto" w:fill="auto"/>
        <w:spacing w:after="503" w:line="280" w:lineRule="exact"/>
        <w:ind w:left="1540"/>
        <w:jc w:val="both"/>
        <w:rPr>
          <w:sz w:val="26"/>
          <w:szCs w:val="26"/>
        </w:rPr>
      </w:pPr>
      <w:r w:rsidRPr="00CC6D90">
        <w:rPr>
          <w:sz w:val="26"/>
          <w:szCs w:val="26"/>
        </w:rPr>
        <w:t>Принято Нечаевским сельским Советом народных депутатов</w:t>
      </w:r>
    </w:p>
    <w:p w:rsidR="00311F43" w:rsidRPr="00CC6D90" w:rsidRDefault="00213D68" w:rsidP="00CC6D90">
      <w:pPr>
        <w:pStyle w:val="20"/>
        <w:shd w:val="clear" w:color="auto" w:fill="auto"/>
        <w:spacing w:after="360" w:line="379" w:lineRule="exact"/>
        <w:jc w:val="both"/>
        <w:rPr>
          <w:sz w:val="26"/>
          <w:szCs w:val="26"/>
        </w:rPr>
      </w:pPr>
      <w:r w:rsidRPr="00CC6D90">
        <w:rPr>
          <w:sz w:val="26"/>
          <w:szCs w:val="26"/>
        </w:rPr>
        <w:t xml:space="preserve">В соответствии с пунктом 1, статьи 57 Федерального закона от 12.06.2002 года №67-ФЗ «Об основных гарантиях избирательных прав и права на участие в референдуме граждан Российской Федерации», части 1 статьи 18 Закона Орловской области от 09.09.2010 года №1087-03 «О регулировании отдельных правоотношений, связанных с выборами в органы местного самоуправления Орловской области», решением Нечаевского сельского Совета народных депутатов Корсаковского района Орловской области от 28 июня 2016 года № 105 «О назначении выборов депутатов Нечаевского сельского Совета народных депутатов Корсаковского района Орловской области», Нечаевский сельский' Совет народных депутатов Корсаковского района Орловской области </w:t>
      </w:r>
      <w:r w:rsidRPr="00CC6D90">
        <w:rPr>
          <w:rStyle w:val="23pt"/>
          <w:sz w:val="26"/>
          <w:szCs w:val="26"/>
        </w:rPr>
        <w:t>РЕШИЛ:</w:t>
      </w:r>
    </w:p>
    <w:p w:rsidR="00311F43" w:rsidRPr="00CC6D90" w:rsidRDefault="00213D68">
      <w:pPr>
        <w:pStyle w:val="20"/>
        <w:numPr>
          <w:ilvl w:val="0"/>
          <w:numId w:val="1"/>
        </w:numPr>
        <w:shd w:val="clear" w:color="auto" w:fill="auto"/>
        <w:tabs>
          <w:tab w:val="left" w:pos="1298"/>
        </w:tabs>
        <w:spacing w:after="0" w:line="379" w:lineRule="exact"/>
        <w:ind w:left="260" w:right="140" w:firstLine="700"/>
        <w:jc w:val="both"/>
        <w:rPr>
          <w:sz w:val="26"/>
          <w:szCs w:val="26"/>
        </w:rPr>
      </w:pPr>
      <w:r w:rsidRPr="00CC6D90">
        <w:rPr>
          <w:sz w:val="26"/>
          <w:szCs w:val="26"/>
        </w:rPr>
        <w:t>Финансирование расходов , связанных с подготовкой и проведением выборов депутатов Нечаевского сельского Совета народных депутатов Корсаковского района Орловской области за счет средств, выделенных из бюджета Нечаевского сельского поселения Корсаковского района Орловской области осуществлять в соответствии с утвержденной бюджетной росписью о распределении расходов соответствующего бюджета.</w:t>
      </w:r>
    </w:p>
    <w:p w:rsidR="00311F43" w:rsidRPr="00CC6D90" w:rsidRDefault="00213D68">
      <w:pPr>
        <w:pStyle w:val="20"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379" w:lineRule="exact"/>
        <w:ind w:left="260" w:right="140" w:firstLine="700"/>
        <w:jc w:val="both"/>
        <w:rPr>
          <w:sz w:val="26"/>
          <w:szCs w:val="26"/>
        </w:rPr>
      </w:pPr>
      <w:r w:rsidRPr="00CC6D90">
        <w:rPr>
          <w:sz w:val="26"/>
          <w:szCs w:val="26"/>
        </w:rPr>
        <w:t>Администрации Нечаевского сельского поселения Корсаковского района Орловской области заключить договор о материальной ответственности с председателем участковой избирательной комиссии избирательного участка № 364 для выделения наличных денежных средств, предусмотренных в бюджете для проведения выборов депутатов Нечаевского сельского Совета народных депутатов Корсаковского района Орловской области.</w:t>
      </w:r>
    </w:p>
    <w:p w:rsidR="00CC6D90" w:rsidRPr="00CC6D90" w:rsidRDefault="00213D68" w:rsidP="00CC6D90">
      <w:pPr>
        <w:pStyle w:val="20"/>
        <w:numPr>
          <w:ilvl w:val="0"/>
          <w:numId w:val="1"/>
        </w:numPr>
        <w:shd w:val="clear" w:color="auto" w:fill="auto"/>
        <w:tabs>
          <w:tab w:val="left" w:pos="1522"/>
        </w:tabs>
        <w:spacing w:after="0" w:line="379" w:lineRule="exact"/>
        <w:ind w:left="260" w:firstLine="700"/>
        <w:jc w:val="both"/>
        <w:rPr>
          <w:sz w:val="26"/>
          <w:szCs w:val="26"/>
        </w:rPr>
      </w:pPr>
      <w:r w:rsidRPr="00CC6D90">
        <w:rPr>
          <w:sz w:val="26"/>
          <w:szCs w:val="26"/>
        </w:rPr>
        <w:t>Председателю участковой избирательной комиссии избирательного</w:t>
      </w:r>
      <w:r w:rsidR="00CC6D90" w:rsidRPr="00CC6D90">
        <w:rPr>
          <w:sz w:val="26"/>
          <w:szCs w:val="26"/>
        </w:rPr>
        <w:t xml:space="preserve"> участка № 364 предоставить отчет о расходовании средств в порядки и сроки, которые установлены законом.</w:t>
      </w:r>
      <w:bookmarkStart w:id="0" w:name="_GoBack"/>
      <w:bookmarkEnd w:id="0"/>
    </w:p>
    <w:p w:rsidR="00311F43" w:rsidRPr="00CC6D90" w:rsidRDefault="00CC6D90" w:rsidP="00CC6D90">
      <w:pPr>
        <w:pStyle w:val="20"/>
        <w:shd w:val="clear" w:color="auto" w:fill="auto"/>
        <w:tabs>
          <w:tab w:val="left" w:pos="1522"/>
        </w:tabs>
        <w:spacing w:after="0" w:line="379" w:lineRule="exact"/>
        <w:ind w:left="960"/>
        <w:jc w:val="both"/>
        <w:rPr>
          <w:sz w:val="26"/>
          <w:szCs w:val="26"/>
        </w:rPr>
      </w:pPr>
      <w:r w:rsidRPr="00CC6D90">
        <w:rPr>
          <w:sz w:val="26"/>
          <w:szCs w:val="26"/>
        </w:rPr>
        <w:t xml:space="preserve">Глава Нечаевского сельского поселения                                     В.Р.Кнодель </w:t>
      </w:r>
    </w:p>
    <w:sectPr w:rsidR="00311F43" w:rsidRPr="00CC6D90" w:rsidSect="00311F43">
      <w:pgSz w:w="11900" w:h="16840"/>
      <w:pgMar w:top="831" w:right="894" w:bottom="831" w:left="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A3D" w:rsidRDefault="00AF2A3D" w:rsidP="00311F43">
      <w:r>
        <w:separator/>
      </w:r>
    </w:p>
  </w:endnote>
  <w:endnote w:type="continuationSeparator" w:id="0">
    <w:p w:rsidR="00AF2A3D" w:rsidRDefault="00AF2A3D" w:rsidP="003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A3D" w:rsidRDefault="00AF2A3D"/>
  </w:footnote>
  <w:footnote w:type="continuationSeparator" w:id="0">
    <w:p w:rsidR="00AF2A3D" w:rsidRDefault="00AF2A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D6EE0"/>
    <w:multiLevelType w:val="multilevel"/>
    <w:tmpl w:val="E6144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1F43"/>
    <w:rsid w:val="00213D68"/>
    <w:rsid w:val="00311F43"/>
    <w:rsid w:val="00AF2A3D"/>
    <w:rsid w:val="00C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932F"/>
  <w15:docId w15:val="{BEED1FA2-BC4D-4352-A6E4-6F6B8713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1F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1F4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11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311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1F43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30pt">
    <w:name w:val="Основной текст (3) + Не полужирный;Не курсив;Интервал 0 pt"/>
    <w:basedOn w:val="3"/>
    <w:rsid w:val="00311F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Georgia11pt0pt">
    <w:name w:val="Основной текст (3) + Georgia;11 pt;Не полужирный;Не курсив;Малые прописные;Интервал 0 pt"/>
    <w:basedOn w:val="3"/>
    <w:rsid w:val="00311F43"/>
    <w:rPr>
      <w:rFonts w:ascii="Georgia" w:eastAsia="Georgia" w:hAnsi="Georgia" w:cs="Georgia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11F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11F43"/>
    <w:rPr>
      <w:rFonts w:ascii="Courier New" w:eastAsia="Courier New" w:hAnsi="Courier New" w:cs="Courier Ne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0pt">
    <w:name w:val="Основной текст (4) + Не курсив;Интервал 0 pt"/>
    <w:basedOn w:val="4"/>
    <w:rsid w:val="00311F4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1F43"/>
    <w:pPr>
      <w:shd w:val="clear" w:color="auto" w:fill="FFFFFF"/>
      <w:spacing w:after="78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11F43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40"/>
      <w:sz w:val="28"/>
      <w:szCs w:val="28"/>
    </w:rPr>
  </w:style>
  <w:style w:type="paragraph" w:customStyle="1" w:styleId="40">
    <w:name w:val="Основной текст (4)"/>
    <w:basedOn w:val="a"/>
    <w:link w:val="4"/>
    <w:rsid w:val="00311F43"/>
    <w:pPr>
      <w:shd w:val="clear" w:color="auto" w:fill="FFFFFF"/>
      <w:spacing w:before="180" w:after="180" w:line="0" w:lineRule="atLeast"/>
      <w:jc w:val="both"/>
    </w:pPr>
    <w:rPr>
      <w:rFonts w:ascii="Courier New" w:eastAsia="Courier New" w:hAnsi="Courier New" w:cs="Courier New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Company>Computer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2016-08-02T08:35:00Z</dcterms:created>
  <dcterms:modified xsi:type="dcterms:W3CDTF">2016-08-02T08:43:00Z</dcterms:modified>
</cp:coreProperties>
</file>