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4" name="Рисунок 4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E5" w:rsidRDefault="006E24E5" w:rsidP="006E24E5">
      <w:pPr>
        <w:jc w:val="center"/>
        <w:rPr>
          <w:sz w:val="28"/>
          <w:szCs w:val="28"/>
          <w:lang w:val="en-US"/>
        </w:rPr>
      </w:pPr>
    </w:p>
    <w:p w:rsidR="006E24E5" w:rsidRDefault="006E24E5" w:rsidP="006E24E5">
      <w:pPr>
        <w:jc w:val="center"/>
        <w:rPr>
          <w:sz w:val="28"/>
          <w:szCs w:val="28"/>
          <w:lang w:val="en-US"/>
        </w:rPr>
      </w:pPr>
    </w:p>
    <w:p w:rsidR="006E24E5" w:rsidRDefault="006E24E5" w:rsidP="006E24E5">
      <w:pPr>
        <w:jc w:val="center"/>
        <w:rPr>
          <w:sz w:val="28"/>
          <w:szCs w:val="28"/>
        </w:rPr>
      </w:pPr>
      <w:r w:rsidRPr="00F0302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НЕЧАЕВСКОГО СЕЛЬСКОГО ПОСЕЛЕНИЯ</w:t>
      </w:r>
    </w:p>
    <w:p w:rsidR="006E24E5" w:rsidRDefault="006E24E5" w:rsidP="006E24E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6E24E5" w:rsidRDefault="006E24E5" w:rsidP="006E24E5">
      <w:pPr>
        <w:jc w:val="center"/>
        <w:rPr>
          <w:sz w:val="28"/>
          <w:szCs w:val="28"/>
        </w:rPr>
      </w:pPr>
    </w:p>
    <w:p w:rsidR="006E24E5" w:rsidRDefault="006E24E5" w:rsidP="006E24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24E5" w:rsidRDefault="006E24E5" w:rsidP="006E24E5">
      <w:pPr>
        <w:rPr>
          <w:sz w:val="28"/>
          <w:szCs w:val="28"/>
        </w:rPr>
      </w:pPr>
    </w:p>
    <w:p w:rsidR="006E24E5" w:rsidRPr="00BB4536" w:rsidRDefault="006E24E5" w:rsidP="006E24E5">
      <w:pPr>
        <w:rPr>
          <w:sz w:val="28"/>
          <w:szCs w:val="28"/>
        </w:rPr>
      </w:pPr>
      <w:r>
        <w:rPr>
          <w:sz w:val="28"/>
          <w:szCs w:val="28"/>
        </w:rPr>
        <w:t>24 апреля 2015 года</w:t>
      </w:r>
      <w:r w:rsidRPr="000F4AA6">
        <w:rPr>
          <w:sz w:val="28"/>
          <w:szCs w:val="28"/>
        </w:rPr>
        <w:t xml:space="preserve">                  </w:t>
      </w:r>
      <w:r w:rsidRPr="00BB4536">
        <w:rPr>
          <w:sz w:val="28"/>
          <w:szCs w:val="28"/>
        </w:rPr>
        <w:t xml:space="preserve">                                           </w:t>
      </w:r>
      <w:r w:rsidRPr="00F805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 10</w:t>
      </w:r>
    </w:p>
    <w:p w:rsidR="006E24E5" w:rsidRPr="000F4AA6" w:rsidRDefault="006E24E5" w:rsidP="006E24E5">
      <w:pPr>
        <w:rPr>
          <w:sz w:val="28"/>
          <w:szCs w:val="28"/>
        </w:rPr>
      </w:pPr>
      <w:r w:rsidRPr="00F8050C">
        <w:rPr>
          <w:sz w:val="28"/>
          <w:szCs w:val="28"/>
        </w:rPr>
        <w:t xml:space="preserve">      </w:t>
      </w:r>
      <w:proofErr w:type="spellStart"/>
      <w:r w:rsidRPr="000F4AA6">
        <w:rPr>
          <w:sz w:val="28"/>
          <w:szCs w:val="28"/>
        </w:rPr>
        <w:t>д</w:t>
      </w:r>
      <w:proofErr w:type="gramStart"/>
      <w:r w:rsidRPr="000F4AA6">
        <w:rPr>
          <w:sz w:val="28"/>
          <w:szCs w:val="28"/>
        </w:rPr>
        <w:t>.Н</w:t>
      </w:r>
      <w:proofErr w:type="gramEnd"/>
      <w:r w:rsidRPr="000F4AA6">
        <w:rPr>
          <w:sz w:val="28"/>
          <w:szCs w:val="28"/>
        </w:rPr>
        <w:t>ечаево</w:t>
      </w:r>
      <w:proofErr w:type="spellEnd"/>
      <w:r w:rsidRPr="000F4AA6">
        <w:rPr>
          <w:sz w:val="28"/>
          <w:szCs w:val="28"/>
        </w:rPr>
        <w:t xml:space="preserve"> </w:t>
      </w:r>
    </w:p>
    <w:p w:rsidR="006E24E5" w:rsidRPr="000F4AA6" w:rsidRDefault="006E24E5" w:rsidP="006E24E5">
      <w:pPr>
        <w:rPr>
          <w:sz w:val="28"/>
          <w:szCs w:val="28"/>
        </w:rPr>
      </w:pPr>
    </w:p>
    <w:p w:rsidR="006E24E5" w:rsidRDefault="006E24E5" w:rsidP="006E24E5">
      <w:pPr>
        <w:jc w:val="both"/>
        <w:rPr>
          <w:sz w:val="28"/>
          <w:szCs w:val="28"/>
        </w:rPr>
      </w:pPr>
    </w:p>
    <w:p w:rsidR="006E24E5" w:rsidRDefault="006E24E5" w:rsidP="006E2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об исполнении бюджета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</w:t>
      </w:r>
    </w:p>
    <w:p w:rsidR="006E24E5" w:rsidRDefault="006E24E5" w:rsidP="006E24E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24E5" w:rsidRDefault="006E24E5" w:rsidP="006E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2015 года</w:t>
      </w:r>
    </w:p>
    <w:p w:rsidR="006E24E5" w:rsidRDefault="006E24E5" w:rsidP="006E24E5">
      <w:pPr>
        <w:jc w:val="center"/>
        <w:rPr>
          <w:sz w:val="28"/>
          <w:szCs w:val="28"/>
        </w:rPr>
      </w:pPr>
    </w:p>
    <w:p w:rsidR="006E24E5" w:rsidRDefault="006E24E5" w:rsidP="006E24E5">
      <w:pPr>
        <w:jc w:val="center"/>
        <w:rPr>
          <w:sz w:val="28"/>
          <w:szCs w:val="28"/>
        </w:rPr>
      </w:pP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информацию бухгалтера администрации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Минаевой В.А. об исполнении бюджета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за 1 квартал 2015 года, необходимо отметить, что доходная часть бюджета поселения исполнена на 59%, при плане 210,5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поступило фактически 125,7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за 1 квартал 2015 года составляет 83%, при плане 478,2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израсходовано 399,2тыс.руб.</w:t>
      </w: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ст.43 ч.5 Положения о бюджетном процессе в </w:t>
      </w:r>
      <w:proofErr w:type="spellStart"/>
      <w:r>
        <w:rPr>
          <w:sz w:val="28"/>
          <w:szCs w:val="28"/>
        </w:rPr>
        <w:t>Нечаевском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отчет об исполнении бюджета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за 1 квартал 2015 года.</w:t>
      </w: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Направить данное постановление в </w:t>
      </w:r>
      <w:proofErr w:type="spellStart"/>
      <w:r>
        <w:rPr>
          <w:sz w:val="28"/>
          <w:szCs w:val="28"/>
        </w:rPr>
        <w:t>Нечаевский</w:t>
      </w:r>
      <w:proofErr w:type="spellEnd"/>
      <w:r>
        <w:rPr>
          <w:sz w:val="28"/>
          <w:szCs w:val="28"/>
        </w:rPr>
        <w:t xml:space="preserve"> сельский Совет народных депутатов для информации.</w:t>
      </w: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24E5" w:rsidRDefault="006E24E5" w:rsidP="006E24E5">
      <w:pPr>
        <w:jc w:val="both"/>
        <w:rPr>
          <w:sz w:val="28"/>
          <w:szCs w:val="28"/>
        </w:rPr>
      </w:pP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</w:p>
    <w:p w:rsidR="006E24E5" w:rsidRDefault="006E24E5" w:rsidP="006E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В.Р.Кнодель</w:t>
      </w:r>
      <w:proofErr w:type="spellEnd"/>
    </w:p>
    <w:p w:rsidR="006E24E5" w:rsidRDefault="006E24E5" w:rsidP="006E24E5">
      <w:pPr>
        <w:jc w:val="both"/>
        <w:rPr>
          <w:sz w:val="28"/>
          <w:szCs w:val="28"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both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both"/>
        <w:rPr>
          <w:noProof/>
        </w:rPr>
      </w:pPr>
      <w:r>
        <w:rPr>
          <w:noProof/>
        </w:rPr>
        <w:t xml:space="preserve">                                                                  Приложение 1     </w:t>
      </w:r>
    </w:p>
    <w:p w:rsidR="006E24E5" w:rsidRDefault="006E24E5" w:rsidP="006E24E5">
      <w:pPr>
        <w:pStyle w:val="ConsPlusNonformat"/>
        <w:widowControl/>
        <w:ind w:right="-90"/>
        <w:jc w:val="both"/>
        <w:rPr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6D23">
        <w:rPr>
          <w:rFonts w:ascii="Times New Roman" w:hAnsi="Times New Roman" w:cs="Times New Roman"/>
          <w:noProof/>
          <w:sz w:val="28"/>
          <w:szCs w:val="28"/>
        </w:rPr>
        <w:t>Исполнение  доходной части бюджета</w:t>
      </w:r>
    </w:p>
    <w:p w:rsidR="006E24E5" w:rsidRDefault="006E24E5" w:rsidP="006E24E5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6D23">
        <w:rPr>
          <w:rFonts w:ascii="Times New Roman" w:hAnsi="Times New Roman" w:cs="Times New Roman"/>
          <w:noProof/>
          <w:sz w:val="28"/>
          <w:szCs w:val="28"/>
        </w:rPr>
        <w:t>Нечаевского сельского поселения за 1 квартал 2015 года</w:t>
      </w:r>
    </w:p>
    <w:p w:rsidR="006E24E5" w:rsidRDefault="006E24E5" w:rsidP="006E24E5">
      <w:pPr>
        <w:pStyle w:val="ConsPlusNonformat"/>
        <w:widowControl/>
        <w:ind w:right="-9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E24E5" w:rsidRDefault="006E24E5" w:rsidP="006E24E5">
      <w:pPr>
        <w:pStyle w:val="ConsPlusNonformat"/>
        <w:widowControl/>
        <w:ind w:right="-9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441"/>
        <w:gridCol w:w="1352"/>
        <w:gridCol w:w="2377"/>
        <w:gridCol w:w="2401"/>
      </w:tblGrid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Наименование доходов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План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Факт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 исполнения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Налог на доходы физических лиц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10,0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2,3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23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Налог на имущество физ. лиц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0,3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Земельный налог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5,1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Арендная плата имущество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Арендная плата за землю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Прочие доходы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2,0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31,3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1565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Единый сельхозналог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2,8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70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Госпошлина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1,0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1,2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253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Итого собственных доходов 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17,0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43,0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253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Дотации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114,0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83,9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73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Субвенции бюджетам поселений по первичному воинскому учёту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8,1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8,1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100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Иные межбюджетные трансферты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88,4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33,7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38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Итого безвозмездных поступлений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210,5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125,7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59</w:t>
            </w:r>
          </w:p>
        </w:tc>
      </w:tr>
      <w:tr w:rsidR="006E24E5" w:rsidRPr="00EF6D23" w:rsidTr="001C1943">
        <w:tc>
          <w:tcPr>
            <w:tcW w:w="352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Всего</w:t>
            </w:r>
          </w:p>
        </w:tc>
        <w:tc>
          <w:tcPr>
            <w:tcW w:w="1387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227,5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168,7</w:t>
            </w:r>
          </w:p>
        </w:tc>
        <w:tc>
          <w:tcPr>
            <w:tcW w:w="2458" w:type="dxa"/>
          </w:tcPr>
          <w:p w:rsidR="006E24E5" w:rsidRPr="00EF6D23" w:rsidRDefault="006E24E5" w:rsidP="001C1943">
            <w:pPr>
              <w:pStyle w:val="ConsPlusNonformat"/>
              <w:widowControl/>
              <w:ind w:right="-9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59</w:t>
            </w:r>
          </w:p>
        </w:tc>
      </w:tr>
    </w:tbl>
    <w:p w:rsidR="006E24E5" w:rsidRDefault="006E24E5" w:rsidP="006E24E5">
      <w:pPr>
        <w:pStyle w:val="ConsPlusNonformat"/>
        <w:widowControl/>
        <w:ind w:right="-90"/>
        <w:jc w:val="both"/>
        <w:rPr>
          <w:rFonts w:ascii="Times New Roman" w:hAnsi="Times New Roman" w:cs="Times New Roman"/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both"/>
        <w:rPr>
          <w:rFonts w:ascii="Times New Roman" w:hAnsi="Times New Roman" w:cs="Times New Roman"/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both"/>
        <w:rPr>
          <w:rFonts w:ascii="Times New Roman" w:hAnsi="Times New Roman" w:cs="Times New Roman"/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both"/>
        <w:rPr>
          <w:rFonts w:ascii="Times New Roman" w:hAnsi="Times New Roman" w:cs="Times New Roman"/>
          <w:noProof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2E74">
        <w:rPr>
          <w:rFonts w:ascii="Times New Roman" w:hAnsi="Times New Roman" w:cs="Times New Roman"/>
          <w:noProof/>
          <w:sz w:val="28"/>
          <w:szCs w:val="28"/>
        </w:rPr>
        <w:t>Испо</w:t>
      </w:r>
      <w:r>
        <w:rPr>
          <w:rFonts w:ascii="Times New Roman" w:hAnsi="Times New Roman" w:cs="Times New Roman"/>
          <w:noProof/>
          <w:sz w:val="28"/>
          <w:szCs w:val="28"/>
        </w:rPr>
        <w:t>лнение расходной части бюджета</w:t>
      </w:r>
    </w:p>
    <w:p w:rsidR="006E24E5" w:rsidRDefault="006E24E5" w:rsidP="006E24E5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Нечаевского сельского поселенияза 1 квартал 2015 года</w:t>
      </w:r>
    </w:p>
    <w:p w:rsidR="006E24E5" w:rsidRDefault="006E24E5" w:rsidP="006E24E5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24E5" w:rsidRDefault="006E24E5" w:rsidP="006E24E5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459"/>
        <w:gridCol w:w="1348"/>
        <w:gridCol w:w="2369"/>
        <w:gridCol w:w="2395"/>
      </w:tblGrid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Наименование расходов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План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Факт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 исполнения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Общегосударственные вопросы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270,0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266,4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98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 т.ч. глава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79,1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79,1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100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Аппарат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190,0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187,2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98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Резервный фонд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Другие общегосударственные вопросы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4,5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Исполнение перв.воинского учёта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8,1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8,1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100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Дорожное хозяйство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25,0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24,3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97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Жилищно коммунальное хоз-во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48,1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48,1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100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 и спорт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Межбюджетные трансферты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127,0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52,3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41</w:t>
            </w:r>
          </w:p>
        </w:tc>
      </w:tr>
      <w:tr w:rsidR="006E24E5" w:rsidRPr="00D36803" w:rsidTr="001C1943">
        <w:tc>
          <w:tcPr>
            <w:tcW w:w="352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ИТОГО</w:t>
            </w:r>
          </w:p>
        </w:tc>
        <w:tc>
          <w:tcPr>
            <w:tcW w:w="1387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478,2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399,2</w:t>
            </w:r>
          </w:p>
        </w:tc>
        <w:tc>
          <w:tcPr>
            <w:tcW w:w="2458" w:type="dxa"/>
          </w:tcPr>
          <w:p w:rsidR="006E24E5" w:rsidRPr="00D36803" w:rsidRDefault="006E24E5" w:rsidP="001C1943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83</w:t>
            </w:r>
          </w:p>
        </w:tc>
      </w:tr>
    </w:tbl>
    <w:p w:rsidR="006E24E5" w:rsidRPr="00212E74" w:rsidRDefault="006E24E5" w:rsidP="006E24E5">
      <w:pPr>
        <w:pStyle w:val="ConsPlusNonformat"/>
        <w:widowControl/>
        <w:ind w:right="-9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6E24E5" w:rsidRDefault="006E24E5" w:rsidP="006E24E5">
      <w:pPr>
        <w:widowControl/>
        <w:tabs>
          <w:tab w:val="left" w:pos="826"/>
        </w:tabs>
        <w:suppressAutoHyphens w:val="0"/>
        <w:autoSpaceDE w:val="0"/>
        <w:autoSpaceDN w:val="0"/>
        <w:adjustRightInd w:val="0"/>
        <w:ind w:right="-90"/>
        <w:rPr>
          <w:rFonts w:eastAsia="Times New Roman"/>
          <w:noProof/>
          <w:kern w:val="0"/>
          <w:sz w:val="28"/>
          <w:szCs w:val="28"/>
          <w:lang w:eastAsia="ru-RU"/>
        </w:rPr>
      </w:pPr>
    </w:p>
    <w:p w:rsidR="00D66532" w:rsidRPr="006E24E5" w:rsidRDefault="00D66532" w:rsidP="006E24E5"/>
    <w:sectPr w:rsidR="00D66532" w:rsidRPr="006E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5F24C4"/>
    <w:rsid w:val="006E24E5"/>
    <w:rsid w:val="00C470BF"/>
    <w:rsid w:val="00D451E8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Nonformat">
    <w:name w:val="ConsPlusNonformat"/>
    <w:rsid w:val="006E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6E24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2015-09-04T12:36:00Z</dcterms:created>
  <dcterms:modified xsi:type="dcterms:W3CDTF">2015-09-04T12:36:00Z</dcterms:modified>
</cp:coreProperties>
</file>